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478F" w:rsidRPr="00220FF4" w:rsidRDefault="00F4478F" w:rsidP="00F4478F">
      <w:pPr>
        <w:jc w:val="both"/>
        <w:rPr>
          <w:rFonts w:ascii="Times New Roman" w:hAnsi="Times New Roman" w:cs="Times New Roman"/>
          <w:b/>
          <w:lang w:val="en-GB"/>
        </w:rPr>
      </w:pPr>
      <w:r w:rsidRPr="00220FF4">
        <w:rPr>
          <w:rFonts w:ascii="Times New Roman" w:hAnsi="Times New Roman" w:cs="Times New Roman"/>
          <w:b/>
          <w:lang w:val="en-GB"/>
        </w:rPr>
        <w:t xml:space="preserve">PNEUMATICS AND MECHATRONICS IN THE FOOD INDUSTRY </w:t>
      </w:r>
    </w:p>
    <w:p w:rsidR="00F4478F" w:rsidRPr="00220FF4" w:rsidRDefault="00F4478F" w:rsidP="00F4478F">
      <w:pPr>
        <w:jc w:val="both"/>
        <w:rPr>
          <w:rFonts w:ascii="Times New Roman" w:hAnsi="Times New Roman" w:cs="Times New Roman"/>
          <w:b/>
          <w:lang w:val="en-GB"/>
        </w:rPr>
      </w:pPr>
      <w:r>
        <w:rPr>
          <w:rFonts w:ascii="Times New Roman" w:hAnsi="Times New Roman" w:cs="Times New Roman"/>
          <w:b/>
          <w:lang w:val="en-GB"/>
        </w:rPr>
        <w:t>W</w:t>
      </w:r>
      <w:r w:rsidRPr="00220FF4">
        <w:rPr>
          <w:rFonts w:ascii="Times New Roman" w:hAnsi="Times New Roman" w:cs="Times New Roman"/>
          <w:b/>
          <w:lang w:val="en-GB"/>
        </w:rPr>
        <w:t xml:space="preserve">hat the food industry asks for </w:t>
      </w:r>
    </w:p>
    <w:p w:rsidR="00F4478F" w:rsidRDefault="00F4478F" w:rsidP="00F4478F">
      <w:pPr>
        <w:jc w:val="both"/>
        <w:rPr>
          <w:rFonts w:ascii="Times New Roman" w:hAnsi="Times New Roman" w:cs="Times New Roman"/>
          <w:lang w:val="en-GB"/>
        </w:rPr>
      </w:pPr>
      <w:r>
        <w:rPr>
          <w:rFonts w:ascii="Times New Roman" w:hAnsi="Times New Roman" w:cs="Times New Roman"/>
          <w:lang w:val="en-GB"/>
        </w:rPr>
        <w:t>The food industry represents a very broad sector, covering different</w:t>
      </w:r>
      <w:r w:rsidR="008824C9">
        <w:rPr>
          <w:rFonts w:ascii="Times New Roman" w:hAnsi="Times New Roman" w:cs="Times New Roman"/>
          <w:lang w:val="en-GB"/>
        </w:rPr>
        <w:t xml:space="preserve"> and frequently automated</w:t>
      </w:r>
      <w:r>
        <w:rPr>
          <w:rFonts w:ascii="Times New Roman" w:hAnsi="Times New Roman" w:cs="Times New Roman"/>
          <w:lang w:val="en-GB"/>
        </w:rPr>
        <w:t xml:space="preserve"> stages of </w:t>
      </w:r>
      <w:r w:rsidR="008824C9">
        <w:rPr>
          <w:rFonts w:ascii="Times New Roman" w:hAnsi="Times New Roman" w:cs="Times New Roman"/>
          <w:lang w:val="en-GB"/>
        </w:rPr>
        <w:t>production</w:t>
      </w:r>
      <w:r>
        <w:rPr>
          <w:rFonts w:ascii="Times New Roman" w:hAnsi="Times New Roman" w:cs="Times New Roman"/>
          <w:lang w:val="en-GB"/>
        </w:rPr>
        <w:t xml:space="preserve">, going from the procurement of raw materials to the market penetration, passing through the entire conversion process. </w:t>
      </w:r>
    </w:p>
    <w:p w:rsidR="000739A3" w:rsidRDefault="000739A3" w:rsidP="00F4478F">
      <w:pPr>
        <w:jc w:val="both"/>
        <w:rPr>
          <w:rFonts w:ascii="Times New Roman" w:hAnsi="Times New Roman" w:cs="Times New Roman"/>
          <w:lang w:val="en-GB"/>
        </w:rPr>
      </w:pPr>
      <w:r>
        <w:rPr>
          <w:rFonts w:ascii="Times New Roman" w:hAnsi="Times New Roman" w:cs="Times New Roman"/>
          <w:lang w:val="en-GB"/>
        </w:rPr>
        <w:t xml:space="preserve">Machines and installations that use different technologies are implemented within the production cycle and are often attributed to pneumatics and mechatronics </w:t>
      </w:r>
    </w:p>
    <w:p w:rsidR="00F4478F" w:rsidRDefault="00F4478F" w:rsidP="00F4478F">
      <w:pPr>
        <w:jc w:val="both"/>
        <w:rPr>
          <w:rFonts w:ascii="Times New Roman" w:hAnsi="Times New Roman" w:cs="Times New Roman"/>
          <w:lang w:val="en-GB"/>
        </w:rPr>
      </w:pPr>
      <w:r>
        <w:rPr>
          <w:rFonts w:ascii="Times New Roman" w:hAnsi="Times New Roman" w:cs="Times New Roman"/>
          <w:lang w:val="en-GB"/>
        </w:rPr>
        <w:t>The components employed in this field must display particular characteristics for specific usages, as well as high q</w:t>
      </w:r>
      <w:r w:rsidRPr="00453B9A">
        <w:rPr>
          <w:rFonts w:ascii="Times New Roman" w:hAnsi="Times New Roman" w:cs="Times New Roman"/>
          <w:lang w:val="en-GB"/>
        </w:rPr>
        <w:t xml:space="preserve">uality reliability standards. </w:t>
      </w:r>
    </w:p>
    <w:p w:rsidR="00F4478F" w:rsidRDefault="00F4478F" w:rsidP="00F4478F">
      <w:pPr>
        <w:jc w:val="both"/>
        <w:rPr>
          <w:rFonts w:ascii="Times New Roman" w:hAnsi="Times New Roman" w:cs="Times New Roman"/>
          <w:lang w:val="en-GB"/>
        </w:rPr>
      </w:pPr>
      <w:r>
        <w:rPr>
          <w:rFonts w:ascii="Times New Roman" w:hAnsi="Times New Roman" w:cs="Times New Roman"/>
          <w:lang w:val="en-GB"/>
        </w:rPr>
        <w:t>For example, we refer to the f</w:t>
      </w:r>
      <w:r w:rsidR="000739A3">
        <w:rPr>
          <w:rFonts w:ascii="Times New Roman" w:hAnsi="Times New Roman" w:cs="Times New Roman"/>
          <w:lang w:val="en-GB"/>
        </w:rPr>
        <w:t>act that, when exposed to</w:t>
      </w:r>
      <w:r>
        <w:rPr>
          <w:rFonts w:ascii="Times New Roman" w:hAnsi="Times New Roman" w:cs="Times New Roman"/>
          <w:lang w:val="en-GB"/>
        </w:rPr>
        <w:t xml:space="preserve"> food, the components must not contaminate it or affect its taste. For this reason, it is necessary to use adequate and certified products for the specific usage in the food sector. </w:t>
      </w:r>
    </w:p>
    <w:p w:rsidR="00F4478F" w:rsidRDefault="00F4478F" w:rsidP="00F4478F">
      <w:pPr>
        <w:jc w:val="both"/>
        <w:rPr>
          <w:rFonts w:ascii="Times New Roman" w:hAnsi="Times New Roman" w:cs="Times New Roman"/>
          <w:lang w:val="en-GB"/>
        </w:rPr>
      </w:pPr>
      <w:r>
        <w:rPr>
          <w:rFonts w:ascii="Times New Roman" w:hAnsi="Times New Roman" w:cs="Times New Roman"/>
          <w:lang w:val="en-GB"/>
        </w:rPr>
        <w:t xml:space="preserve">It is also important to take into account that machines and implants for food production are often washed or sanitised with particularly aggressive chemicals, reason why the components </w:t>
      </w:r>
      <w:proofErr w:type="gramStart"/>
      <w:r>
        <w:rPr>
          <w:rFonts w:ascii="Times New Roman" w:hAnsi="Times New Roman" w:cs="Times New Roman"/>
          <w:lang w:val="en-GB"/>
        </w:rPr>
        <w:t>must be produced with materials resistant to chemical agents or, at least, protected from chemical assault</w:t>
      </w:r>
      <w:r w:rsidR="007A41E9">
        <w:rPr>
          <w:rFonts w:ascii="Times New Roman" w:hAnsi="Times New Roman" w:cs="Times New Roman"/>
          <w:lang w:val="en-GB"/>
        </w:rPr>
        <w:t>s</w:t>
      </w:r>
      <w:proofErr w:type="gramEnd"/>
      <w:r>
        <w:rPr>
          <w:rFonts w:ascii="Times New Roman" w:hAnsi="Times New Roman" w:cs="Times New Roman"/>
          <w:lang w:val="en-GB"/>
        </w:rPr>
        <w:t xml:space="preserve">. </w:t>
      </w:r>
    </w:p>
    <w:p w:rsidR="00F4478F" w:rsidRDefault="00F4478F" w:rsidP="00F4478F">
      <w:pPr>
        <w:jc w:val="both"/>
        <w:rPr>
          <w:rFonts w:ascii="Times New Roman" w:hAnsi="Times New Roman" w:cs="Times New Roman"/>
          <w:lang w:val="en-GB"/>
        </w:rPr>
      </w:pPr>
      <w:r>
        <w:rPr>
          <w:rFonts w:ascii="Times New Roman" w:hAnsi="Times New Roman" w:cs="Times New Roman"/>
          <w:lang w:val="en-GB"/>
        </w:rPr>
        <w:t xml:space="preserve">However, products that should not </w:t>
      </w:r>
      <w:proofErr w:type="gramStart"/>
      <w:r>
        <w:rPr>
          <w:rFonts w:ascii="Times New Roman" w:hAnsi="Times New Roman" w:cs="Times New Roman"/>
          <w:lang w:val="en-GB"/>
        </w:rPr>
        <w:t>come into contact with</w:t>
      </w:r>
      <w:proofErr w:type="gramEnd"/>
      <w:r>
        <w:rPr>
          <w:rFonts w:ascii="Times New Roman" w:hAnsi="Times New Roman" w:cs="Times New Roman"/>
          <w:lang w:val="en-GB"/>
        </w:rPr>
        <w:t xml:space="preserve"> food and shouldn’t </w:t>
      </w:r>
      <w:r w:rsidR="000739A3">
        <w:rPr>
          <w:rFonts w:ascii="Times New Roman" w:hAnsi="Times New Roman" w:cs="Times New Roman"/>
          <w:lang w:val="en-GB"/>
        </w:rPr>
        <w:t xml:space="preserve">be subject to </w:t>
      </w:r>
      <w:r>
        <w:rPr>
          <w:rFonts w:ascii="Times New Roman" w:hAnsi="Times New Roman" w:cs="Times New Roman"/>
          <w:lang w:val="en-GB"/>
        </w:rPr>
        <w:t xml:space="preserve">chemical washes or assaults are also used in the food industry. These components, which </w:t>
      </w:r>
      <w:proofErr w:type="gramStart"/>
      <w:r>
        <w:rPr>
          <w:rFonts w:ascii="Times New Roman" w:hAnsi="Times New Roman" w:cs="Times New Roman"/>
          <w:lang w:val="en-GB"/>
        </w:rPr>
        <w:t>are placed in different areas in comparison to the previous ones or simply protected by a dashboard or a panel,</w:t>
      </w:r>
      <w:proofErr w:type="gramEnd"/>
      <w:r>
        <w:rPr>
          <w:rFonts w:ascii="Times New Roman" w:hAnsi="Times New Roman" w:cs="Times New Roman"/>
          <w:lang w:val="en-GB"/>
        </w:rPr>
        <w:t xml:space="preserve"> must often display characteristics such as flexibility, reconfigurability and speed. </w:t>
      </w:r>
    </w:p>
    <w:p w:rsidR="000739A3" w:rsidRDefault="000739A3" w:rsidP="00F4478F">
      <w:pPr>
        <w:jc w:val="both"/>
        <w:rPr>
          <w:rFonts w:ascii="Times New Roman" w:hAnsi="Times New Roman" w:cs="Times New Roman"/>
          <w:lang w:val="en-GB"/>
        </w:rPr>
      </w:pPr>
    </w:p>
    <w:p w:rsidR="00F4478F" w:rsidRDefault="00F4478F" w:rsidP="00F4478F">
      <w:pPr>
        <w:jc w:val="both"/>
        <w:rPr>
          <w:rFonts w:ascii="Times New Roman" w:hAnsi="Times New Roman" w:cs="Times New Roman"/>
          <w:b/>
          <w:lang w:val="en-GB"/>
        </w:rPr>
      </w:pPr>
      <w:r w:rsidRPr="00D53E67">
        <w:rPr>
          <w:rFonts w:ascii="Times New Roman" w:hAnsi="Times New Roman" w:cs="Times New Roman"/>
          <w:b/>
          <w:lang w:val="en-GB"/>
        </w:rPr>
        <w:t>Automation in the food sector and materials selection</w:t>
      </w:r>
    </w:p>
    <w:p w:rsidR="00F4478F" w:rsidRDefault="00F4478F" w:rsidP="00F4478F">
      <w:pPr>
        <w:jc w:val="both"/>
        <w:rPr>
          <w:rFonts w:ascii="Times New Roman" w:hAnsi="Times New Roman" w:cs="Times New Roman"/>
          <w:lang w:val="en-GB"/>
        </w:rPr>
      </w:pPr>
      <w:r w:rsidRPr="006B3B60">
        <w:rPr>
          <w:rFonts w:ascii="Times New Roman" w:hAnsi="Times New Roman" w:cs="Times New Roman"/>
          <w:lang w:val="en-GB"/>
        </w:rPr>
        <w:t xml:space="preserve">Automation </w:t>
      </w:r>
      <w:r>
        <w:rPr>
          <w:rFonts w:ascii="Times New Roman" w:hAnsi="Times New Roman" w:cs="Times New Roman"/>
          <w:lang w:val="en-GB"/>
        </w:rPr>
        <w:t>has become an essential point, with its own characteristics in each industrial sector. In particular, a very significant aspect in the f</w:t>
      </w:r>
      <w:r w:rsidR="000739A3">
        <w:rPr>
          <w:rFonts w:ascii="Times New Roman" w:hAnsi="Times New Roman" w:cs="Times New Roman"/>
          <w:lang w:val="en-GB"/>
        </w:rPr>
        <w:t>ood sector is the one concerning the employed materials</w:t>
      </w:r>
      <w:r>
        <w:rPr>
          <w:rFonts w:ascii="Times New Roman" w:hAnsi="Times New Roman" w:cs="Times New Roman"/>
          <w:lang w:val="en-GB"/>
        </w:rPr>
        <w:t xml:space="preserve">, since the industrial components </w:t>
      </w:r>
      <w:proofErr w:type="gramStart"/>
      <w:r>
        <w:rPr>
          <w:rFonts w:ascii="Times New Roman" w:hAnsi="Times New Roman" w:cs="Times New Roman"/>
          <w:lang w:val="en-GB"/>
        </w:rPr>
        <w:t>are constantly exposed</w:t>
      </w:r>
      <w:proofErr w:type="gramEnd"/>
      <w:r>
        <w:rPr>
          <w:rFonts w:ascii="Times New Roman" w:hAnsi="Times New Roman" w:cs="Times New Roman"/>
          <w:lang w:val="en-GB"/>
        </w:rPr>
        <w:t xml:space="preserve"> to the products or belong to the equipment for its processing. </w:t>
      </w:r>
    </w:p>
    <w:p w:rsidR="00F4478F" w:rsidRDefault="007A41E9" w:rsidP="00F4478F">
      <w:pPr>
        <w:jc w:val="both"/>
        <w:rPr>
          <w:rFonts w:ascii="Times New Roman" w:hAnsi="Times New Roman" w:cs="Times New Roman"/>
          <w:lang w:val="en-GB"/>
        </w:rPr>
      </w:pPr>
      <w:r>
        <w:rPr>
          <w:rFonts w:ascii="Times New Roman" w:hAnsi="Times New Roman" w:cs="Times New Roman"/>
          <w:lang w:val="en-GB"/>
        </w:rPr>
        <w:t>Metal alloys are very suitable</w:t>
      </w:r>
      <w:r w:rsidR="00F4478F">
        <w:rPr>
          <w:rFonts w:ascii="Times New Roman" w:hAnsi="Times New Roman" w:cs="Times New Roman"/>
          <w:lang w:val="en-GB"/>
        </w:rPr>
        <w:t xml:space="preserve"> materials, with particular reference to stainless steel. The most common</w:t>
      </w:r>
      <w:r>
        <w:rPr>
          <w:rFonts w:ascii="Times New Roman" w:hAnsi="Times New Roman" w:cs="Times New Roman"/>
          <w:lang w:val="en-GB"/>
        </w:rPr>
        <w:t xml:space="preserve"> ones</w:t>
      </w:r>
      <w:r w:rsidR="00F4478F">
        <w:rPr>
          <w:rFonts w:ascii="Times New Roman" w:hAnsi="Times New Roman" w:cs="Times New Roman"/>
          <w:lang w:val="en-GB"/>
        </w:rPr>
        <w:t xml:space="preserve"> are AISI 303 and AISI 304, </w:t>
      </w:r>
      <w:r>
        <w:rPr>
          <w:rFonts w:ascii="Times New Roman" w:hAnsi="Times New Roman" w:cs="Times New Roman"/>
          <w:lang w:val="en-GB"/>
        </w:rPr>
        <w:t xml:space="preserve">because </w:t>
      </w:r>
      <w:r w:rsidR="00F4478F">
        <w:rPr>
          <w:rFonts w:ascii="Times New Roman" w:hAnsi="Times New Roman" w:cs="Times New Roman"/>
          <w:lang w:val="en-GB"/>
        </w:rPr>
        <w:t xml:space="preserve">they are a good compromise between resistance to corrosion and workability. Then we go to AISI 316, </w:t>
      </w:r>
      <w:r>
        <w:rPr>
          <w:rFonts w:ascii="Times New Roman" w:hAnsi="Times New Roman" w:cs="Times New Roman"/>
          <w:lang w:val="en-GB"/>
        </w:rPr>
        <w:t xml:space="preserve">which is </w:t>
      </w:r>
      <w:r w:rsidR="00F4478F">
        <w:rPr>
          <w:rFonts w:ascii="Times New Roman" w:hAnsi="Times New Roman" w:cs="Times New Roman"/>
          <w:lang w:val="en-GB"/>
        </w:rPr>
        <w:t xml:space="preserve">more resistant to corrosion but with difficult workability, and to AISI 616L, where L means “low carbon”, useful to avoid the precipitation of chrome carbides, that </w:t>
      </w:r>
      <w:r w:rsidR="00E96F50">
        <w:rPr>
          <w:rFonts w:ascii="Times New Roman" w:hAnsi="Times New Roman" w:cs="Times New Roman"/>
          <w:lang w:val="en-GB"/>
        </w:rPr>
        <w:t xml:space="preserve">means </w:t>
      </w:r>
      <w:r w:rsidR="00F4478F">
        <w:rPr>
          <w:rFonts w:ascii="Times New Roman" w:hAnsi="Times New Roman" w:cs="Times New Roman"/>
          <w:lang w:val="en-GB"/>
        </w:rPr>
        <w:t xml:space="preserve">corrosion. </w:t>
      </w:r>
    </w:p>
    <w:p w:rsidR="00F4478F" w:rsidRDefault="00F4478F" w:rsidP="00F4478F">
      <w:pPr>
        <w:jc w:val="both"/>
        <w:rPr>
          <w:rFonts w:ascii="Times New Roman" w:hAnsi="Times New Roman" w:cs="Times New Roman"/>
          <w:lang w:val="en-GB"/>
        </w:rPr>
      </w:pPr>
      <w:r>
        <w:rPr>
          <w:rFonts w:ascii="Times New Roman" w:hAnsi="Times New Roman" w:cs="Times New Roman"/>
          <w:lang w:val="en-GB"/>
        </w:rPr>
        <w:t xml:space="preserve">Brass </w:t>
      </w:r>
      <w:proofErr w:type="gramStart"/>
      <w:r>
        <w:rPr>
          <w:rFonts w:ascii="Times New Roman" w:hAnsi="Times New Roman" w:cs="Times New Roman"/>
          <w:lang w:val="en-GB"/>
        </w:rPr>
        <w:t>is frequently used</w:t>
      </w:r>
      <w:proofErr w:type="gramEnd"/>
      <w:r>
        <w:rPr>
          <w:rFonts w:ascii="Times New Roman" w:hAnsi="Times New Roman" w:cs="Times New Roman"/>
          <w:lang w:val="en-GB"/>
        </w:rPr>
        <w:t xml:space="preserve"> because it adds great ductility and workability to corrosion resistance, which means low-cost. Nevertheless, it is necessary to address the issue related to the release of metal components. On the market, there are several low-lead alloys, such as CW510L, that </w:t>
      </w:r>
      <w:proofErr w:type="gramStart"/>
      <w:r>
        <w:rPr>
          <w:rFonts w:ascii="Times New Roman" w:hAnsi="Times New Roman" w:cs="Times New Roman"/>
          <w:lang w:val="en-GB"/>
        </w:rPr>
        <w:t>can be used</w:t>
      </w:r>
      <w:proofErr w:type="gramEnd"/>
      <w:r>
        <w:rPr>
          <w:rFonts w:ascii="Times New Roman" w:hAnsi="Times New Roman" w:cs="Times New Roman"/>
          <w:lang w:val="en-GB"/>
        </w:rPr>
        <w:t xml:space="preserve"> immediately or after specific processes of extra deplumbing, in case of even more restrictive requirements, as in the case of the USA market. </w:t>
      </w:r>
    </w:p>
    <w:p w:rsidR="00F4478F" w:rsidRDefault="00F4478F" w:rsidP="00F4478F">
      <w:pPr>
        <w:jc w:val="both"/>
        <w:rPr>
          <w:rFonts w:ascii="Times New Roman" w:hAnsi="Times New Roman" w:cs="Times New Roman"/>
          <w:lang w:val="en-GB"/>
        </w:rPr>
      </w:pPr>
      <w:r>
        <w:rPr>
          <w:rFonts w:ascii="Times New Roman" w:hAnsi="Times New Roman" w:cs="Times New Roman"/>
          <w:lang w:val="en-GB"/>
        </w:rPr>
        <w:t xml:space="preserve">Superficial treatments and superficial protections can be very useful to solve problems of food compatibility and/or resistance to corrosion. </w:t>
      </w:r>
    </w:p>
    <w:p w:rsidR="00F4478F" w:rsidRDefault="00F4478F" w:rsidP="00F4478F">
      <w:pPr>
        <w:jc w:val="both"/>
        <w:rPr>
          <w:rFonts w:ascii="Times New Roman" w:hAnsi="Times New Roman" w:cs="Times New Roman"/>
          <w:lang w:val="en-GB"/>
        </w:rPr>
      </w:pPr>
      <w:r>
        <w:rPr>
          <w:rFonts w:ascii="Times New Roman" w:hAnsi="Times New Roman" w:cs="Times New Roman"/>
          <w:lang w:val="en-GB"/>
        </w:rPr>
        <w:t>Talking a</w:t>
      </w:r>
      <w:r w:rsidR="000A642B">
        <w:rPr>
          <w:rFonts w:ascii="Times New Roman" w:hAnsi="Times New Roman" w:cs="Times New Roman"/>
          <w:lang w:val="en-GB"/>
        </w:rPr>
        <w:t>bout pneumatic components in which</w:t>
      </w:r>
      <w:r>
        <w:rPr>
          <w:rFonts w:ascii="Times New Roman" w:hAnsi="Times New Roman" w:cs="Times New Roman"/>
          <w:lang w:val="en-GB"/>
        </w:rPr>
        <w:t xml:space="preserve"> the presence of sliding elements is constant, the selecti</w:t>
      </w:r>
      <w:r w:rsidR="000A642B">
        <w:rPr>
          <w:rFonts w:ascii="Times New Roman" w:hAnsi="Times New Roman" w:cs="Times New Roman"/>
          <w:lang w:val="en-GB"/>
        </w:rPr>
        <w:t xml:space="preserve">on of the </w:t>
      </w:r>
      <w:r>
        <w:rPr>
          <w:rFonts w:ascii="Times New Roman" w:hAnsi="Times New Roman" w:cs="Times New Roman"/>
          <w:lang w:val="en-GB"/>
        </w:rPr>
        <w:t>gaskets</w:t>
      </w:r>
      <w:r w:rsidR="000A642B">
        <w:rPr>
          <w:rFonts w:ascii="Times New Roman" w:hAnsi="Times New Roman" w:cs="Times New Roman"/>
          <w:lang w:val="en-GB"/>
        </w:rPr>
        <w:t xml:space="preserve"> materials is very important</w:t>
      </w:r>
      <w:r>
        <w:rPr>
          <w:rFonts w:ascii="Times New Roman" w:hAnsi="Times New Roman" w:cs="Times New Roman"/>
          <w:lang w:val="en-GB"/>
        </w:rPr>
        <w:t xml:space="preserve"> and</w:t>
      </w:r>
      <w:r w:rsidR="00804A53">
        <w:rPr>
          <w:rFonts w:ascii="Times New Roman" w:hAnsi="Times New Roman" w:cs="Times New Roman"/>
          <w:lang w:val="en-GB"/>
        </w:rPr>
        <w:t xml:space="preserve"> for this reason, rubbers</w:t>
      </w:r>
      <w:r>
        <w:rPr>
          <w:rFonts w:ascii="Times New Roman" w:hAnsi="Times New Roman" w:cs="Times New Roman"/>
          <w:lang w:val="en-GB"/>
        </w:rPr>
        <w:t xml:space="preserve"> approved </w:t>
      </w:r>
      <w:r w:rsidR="00804A53">
        <w:rPr>
          <w:rFonts w:ascii="Times New Roman" w:hAnsi="Times New Roman" w:cs="Times New Roman"/>
          <w:lang w:val="en-GB"/>
        </w:rPr>
        <w:t xml:space="preserve">by FDA </w:t>
      </w:r>
      <w:r>
        <w:rPr>
          <w:rFonts w:ascii="Times New Roman" w:hAnsi="Times New Roman" w:cs="Times New Roman"/>
          <w:lang w:val="en-GB"/>
        </w:rPr>
        <w:t>and other recognised bodies are increasingly used. Among the most</w:t>
      </w:r>
      <w:r w:rsidR="00804A53">
        <w:rPr>
          <w:rFonts w:ascii="Times New Roman" w:hAnsi="Times New Roman" w:cs="Times New Roman"/>
          <w:lang w:val="en-GB"/>
        </w:rPr>
        <w:t xml:space="preserve"> common compounds in this field,</w:t>
      </w:r>
      <w:r>
        <w:rPr>
          <w:rFonts w:ascii="Times New Roman" w:hAnsi="Times New Roman" w:cs="Times New Roman"/>
          <w:lang w:val="en-GB"/>
        </w:rPr>
        <w:t xml:space="preserve"> there are FKM/FPM, EPDM and PTFE. </w:t>
      </w:r>
    </w:p>
    <w:p w:rsidR="00F4478F" w:rsidRDefault="00F4478F" w:rsidP="00F4478F">
      <w:pPr>
        <w:jc w:val="both"/>
        <w:rPr>
          <w:rFonts w:ascii="Times New Roman" w:hAnsi="Times New Roman" w:cs="Times New Roman"/>
          <w:lang w:val="en-GB"/>
        </w:rPr>
      </w:pPr>
      <w:r>
        <w:rPr>
          <w:rFonts w:ascii="Times New Roman" w:hAnsi="Times New Roman" w:cs="Times New Roman"/>
          <w:lang w:val="en-GB"/>
        </w:rPr>
        <w:lastRenderedPageBreak/>
        <w:t>Finally, it is important to mention the lubricants, usually pre</w:t>
      </w:r>
      <w:r w:rsidR="002D4802">
        <w:rPr>
          <w:rFonts w:ascii="Times New Roman" w:hAnsi="Times New Roman" w:cs="Times New Roman"/>
          <w:lang w:val="en-GB"/>
        </w:rPr>
        <w:t>sent in</w:t>
      </w:r>
      <w:r>
        <w:rPr>
          <w:rFonts w:ascii="Times New Roman" w:hAnsi="Times New Roman" w:cs="Times New Roman"/>
          <w:lang w:val="en-GB"/>
        </w:rPr>
        <w:t xml:space="preserve"> pneumatic or mechatronic components: he</w:t>
      </w:r>
      <w:r w:rsidR="002D4802">
        <w:rPr>
          <w:rFonts w:ascii="Times New Roman" w:hAnsi="Times New Roman" w:cs="Times New Roman"/>
          <w:lang w:val="en-GB"/>
        </w:rPr>
        <w:t xml:space="preserve">re again, they have to </w:t>
      </w:r>
      <w:proofErr w:type="gramStart"/>
      <w:r w:rsidR="002D4802">
        <w:rPr>
          <w:rFonts w:ascii="Times New Roman" w:hAnsi="Times New Roman" w:cs="Times New Roman"/>
          <w:lang w:val="en-GB"/>
        </w:rPr>
        <w:t>be selected</w:t>
      </w:r>
      <w:proofErr w:type="gramEnd"/>
      <w:r>
        <w:rPr>
          <w:rFonts w:ascii="Times New Roman" w:hAnsi="Times New Roman" w:cs="Times New Roman"/>
          <w:lang w:val="en-GB"/>
        </w:rPr>
        <w:t xml:space="preserve"> among the approved ones, usually</w:t>
      </w:r>
      <w:r w:rsidR="002D4802">
        <w:rPr>
          <w:rFonts w:ascii="Times New Roman" w:hAnsi="Times New Roman" w:cs="Times New Roman"/>
          <w:lang w:val="en-GB"/>
        </w:rPr>
        <w:t xml:space="preserve"> by</w:t>
      </w:r>
      <w:r>
        <w:rPr>
          <w:rFonts w:ascii="Times New Roman" w:hAnsi="Times New Roman" w:cs="Times New Roman"/>
          <w:lang w:val="en-GB"/>
        </w:rPr>
        <w:t xml:space="preserve"> FDA. </w:t>
      </w:r>
    </w:p>
    <w:p w:rsidR="00F4478F" w:rsidRDefault="00F4478F" w:rsidP="00F4478F">
      <w:pPr>
        <w:jc w:val="both"/>
        <w:rPr>
          <w:rFonts w:ascii="Times New Roman" w:hAnsi="Times New Roman" w:cs="Times New Roman"/>
          <w:lang w:val="en-GB"/>
        </w:rPr>
      </w:pPr>
      <w:r>
        <w:rPr>
          <w:rFonts w:ascii="Times New Roman" w:hAnsi="Times New Roman" w:cs="Times New Roman"/>
          <w:b/>
          <w:lang w:val="en-GB"/>
        </w:rPr>
        <w:t>Certifications</w:t>
      </w:r>
    </w:p>
    <w:p w:rsidR="00F4478F" w:rsidRDefault="00F4478F" w:rsidP="00F4478F">
      <w:pPr>
        <w:jc w:val="both"/>
        <w:rPr>
          <w:rFonts w:ascii="Times New Roman" w:hAnsi="Times New Roman" w:cs="Times New Roman"/>
          <w:lang w:val="en-GB"/>
        </w:rPr>
      </w:pPr>
      <w:r>
        <w:rPr>
          <w:rFonts w:ascii="Times New Roman" w:hAnsi="Times New Roman" w:cs="Times New Roman"/>
          <w:lang w:val="en-GB"/>
        </w:rPr>
        <w:t xml:space="preserve">In the food sector, the legislation is wide and diversified according to the Nation where the machine or the </w:t>
      </w:r>
      <w:r w:rsidR="002D4802">
        <w:rPr>
          <w:rFonts w:ascii="Times New Roman" w:hAnsi="Times New Roman" w:cs="Times New Roman"/>
          <w:lang w:val="en-GB"/>
        </w:rPr>
        <w:t xml:space="preserve">system </w:t>
      </w:r>
      <w:proofErr w:type="gramStart"/>
      <w:r>
        <w:rPr>
          <w:rFonts w:ascii="Times New Roman" w:hAnsi="Times New Roman" w:cs="Times New Roman"/>
          <w:lang w:val="en-GB"/>
        </w:rPr>
        <w:t>is produced</w:t>
      </w:r>
      <w:proofErr w:type="gramEnd"/>
      <w:r>
        <w:rPr>
          <w:rFonts w:ascii="Times New Roman" w:hAnsi="Times New Roman" w:cs="Times New Roman"/>
          <w:lang w:val="en-GB"/>
        </w:rPr>
        <w:t xml:space="preserve">. Indeed, there are different types of certifications. For example, in the United States the reference is NSF, explained through a series of rules (we recall NSF 61 for the products exposed to drinking water and NSF 169 for the products exposed to food). In such a case, the certification is voluntary and who wishes to work in the sectors covered by such rules, directly applies to the NSF </w:t>
      </w:r>
      <w:r w:rsidR="002D4802">
        <w:rPr>
          <w:rFonts w:ascii="Times New Roman" w:hAnsi="Times New Roman" w:cs="Times New Roman"/>
          <w:lang w:val="en-GB"/>
        </w:rPr>
        <w:t>body to obtain the worldwide-recognised certificates</w:t>
      </w:r>
      <w:r>
        <w:rPr>
          <w:rFonts w:ascii="Times New Roman" w:hAnsi="Times New Roman" w:cs="Times New Roman"/>
          <w:lang w:val="en-GB"/>
        </w:rPr>
        <w:t>, after a long and expensive procedure.</w:t>
      </w:r>
    </w:p>
    <w:p w:rsidR="00F4478F" w:rsidRDefault="00F4478F" w:rsidP="00F4478F">
      <w:pPr>
        <w:jc w:val="both"/>
        <w:rPr>
          <w:rFonts w:ascii="Times New Roman" w:hAnsi="Times New Roman" w:cs="Times New Roman"/>
          <w:lang w:val="en-GB"/>
        </w:rPr>
      </w:pPr>
      <w:r>
        <w:rPr>
          <w:rFonts w:ascii="Times New Roman" w:hAnsi="Times New Roman" w:cs="Times New Roman"/>
          <w:lang w:val="en-GB"/>
        </w:rPr>
        <w:t xml:space="preserve">Europe constitutes a different case, where regulations are more specific (and mandatory, since they </w:t>
      </w:r>
      <w:proofErr w:type="gramStart"/>
      <w:r>
        <w:rPr>
          <w:rFonts w:ascii="Times New Roman" w:hAnsi="Times New Roman" w:cs="Times New Roman"/>
          <w:lang w:val="en-GB"/>
        </w:rPr>
        <w:t>have been accepted</w:t>
      </w:r>
      <w:proofErr w:type="gramEnd"/>
      <w:r>
        <w:rPr>
          <w:rFonts w:ascii="Times New Roman" w:hAnsi="Times New Roman" w:cs="Times New Roman"/>
          <w:lang w:val="en-GB"/>
        </w:rPr>
        <w:t xml:space="preserve"> by the other Member States) and </w:t>
      </w:r>
      <w:r w:rsidR="002D4802">
        <w:rPr>
          <w:rFonts w:ascii="Times New Roman" w:hAnsi="Times New Roman" w:cs="Times New Roman"/>
          <w:lang w:val="en-GB"/>
        </w:rPr>
        <w:t xml:space="preserve">they </w:t>
      </w:r>
      <w:r>
        <w:rPr>
          <w:rFonts w:ascii="Times New Roman" w:hAnsi="Times New Roman" w:cs="Times New Roman"/>
          <w:lang w:val="en-GB"/>
        </w:rPr>
        <w:t xml:space="preserve">define the operating procedures for the manufacturing of products that can be brought into contact with food. We refer to the European Regulation 1935/2004, related to the products, and to the Regulation 2003/94, related to good manufacturing practices (GMP). These regulations set out the guidelines that </w:t>
      </w:r>
      <w:proofErr w:type="gramStart"/>
      <w:r>
        <w:rPr>
          <w:rFonts w:ascii="Times New Roman" w:hAnsi="Times New Roman" w:cs="Times New Roman"/>
          <w:lang w:val="en-GB"/>
        </w:rPr>
        <w:t>should be implemented</w:t>
      </w:r>
      <w:proofErr w:type="gramEnd"/>
      <w:r>
        <w:rPr>
          <w:rFonts w:ascii="Times New Roman" w:hAnsi="Times New Roman" w:cs="Times New Roman"/>
          <w:lang w:val="en-GB"/>
        </w:rPr>
        <w:t xml:space="preserve"> according to operational guidance. However, </w:t>
      </w:r>
      <w:proofErr w:type="gramStart"/>
      <w:r>
        <w:rPr>
          <w:rFonts w:ascii="Times New Roman" w:hAnsi="Times New Roman" w:cs="Times New Roman"/>
          <w:lang w:val="en-GB"/>
        </w:rPr>
        <w:t>at the moment</w:t>
      </w:r>
      <w:proofErr w:type="gramEnd"/>
      <w:r>
        <w:rPr>
          <w:rFonts w:ascii="Times New Roman" w:hAnsi="Times New Roman" w:cs="Times New Roman"/>
          <w:lang w:val="en-GB"/>
        </w:rPr>
        <w:t xml:space="preserve"> Europe is not in possession of a communal operational line, reason why every Country acts independently or so. Therefore, there are different private </w:t>
      </w:r>
      <w:r w:rsidR="002D4802">
        <w:rPr>
          <w:rFonts w:ascii="Times New Roman" w:hAnsi="Times New Roman" w:cs="Times New Roman"/>
          <w:lang w:val="en-GB"/>
        </w:rPr>
        <w:t xml:space="preserve">bodies </w:t>
      </w:r>
      <w:r>
        <w:rPr>
          <w:rFonts w:ascii="Times New Roman" w:hAnsi="Times New Roman" w:cs="Times New Roman"/>
          <w:lang w:val="en-GB"/>
        </w:rPr>
        <w:t xml:space="preserve">that release specific certifications, which </w:t>
      </w:r>
      <w:proofErr w:type="gramStart"/>
      <w:r>
        <w:rPr>
          <w:rFonts w:ascii="Times New Roman" w:hAnsi="Times New Roman" w:cs="Times New Roman"/>
          <w:lang w:val="en-GB"/>
        </w:rPr>
        <w:t>are recognised</w:t>
      </w:r>
      <w:proofErr w:type="gramEnd"/>
      <w:r>
        <w:rPr>
          <w:rFonts w:ascii="Times New Roman" w:hAnsi="Times New Roman" w:cs="Times New Roman"/>
          <w:lang w:val="en-GB"/>
        </w:rPr>
        <w:t xml:space="preserve"> in larger or smaller fields: like in the case of DVGW in Germany, WRAS in the United Kingdom, KIWA in the Netherlands and CSI in France.</w:t>
      </w:r>
    </w:p>
    <w:p w:rsidR="00F4478F" w:rsidRDefault="00F4478F" w:rsidP="00F4478F">
      <w:pPr>
        <w:jc w:val="both"/>
        <w:rPr>
          <w:rFonts w:ascii="Times New Roman" w:hAnsi="Times New Roman" w:cs="Times New Roman"/>
          <w:lang w:val="en-GB"/>
        </w:rPr>
      </w:pPr>
    </w:p>
    <w:p w:rsidR="00F4478F" w:rsidRDefault="00F4478F" w:rsidP="00F4478F">
      <w:pPr>
        <w:jc w:val="both"/>
        <w:rPr>
          <w:rFonts w:ascii="Times New Roman" w:hAnsi="Times New Roman" w:cs="Times New Roman"/>
          <w:b/>
          <w:lang w:val="en-GB"/>
        </w:rPr>
      </w:pPr>
      <w:r>
        <w:rPr>
          <w:rFonts w:ascii="Times New Roman" w:hAnsi="Times New Roman" w:cs="Times New Roman"/>
          <w:b/>
          <w:lang w:val="en-GB"/>
        </w:rPr>
        <w:t xml:space="preserve">How to move, then, in such </w:t>
      </w:r>
      <w:r w:rsidR="002D4802">
        <w:rPr>
          <w:rFonts w:ascii="Times New Roman" w:hAnsi="Times New Roman" w:cs="Times New Roman"/>
          <w:b/>
          <w:lang w:val="en-GB"/>
        </w:rPr>
        <w:t xml:space="preserve">a </w:t>
      </w:r>
      <w:r>
        <w:rPr>
          <w:rFonts w:ascii="Times New Roman" w:hAnsi="Times New Roman" w:cs="Times New Roman"/>
          <w:b/>
          <w:lang w:val="en-GB"/>
        </w:rPr>
        <w:t>diverse scenery?</w:t>
      </w:r>
    </w:p>
    <w:p w:rsidR="00F4478F" w:rsidRDefault="00F4478F" w:rsidP="00F4478F">
      <w:pPr>
        <w:jc w:val="both"/>
        <w:rPr>
          <w:rFonts w:ascii="Times New Roman" w:hAnsi="Times New Roman" w:cs="Times New Roman"/>
          <w:lang w:val="en-GB"/>
        </w:rPr>
      </w:pPr>
      <w:r>
        <w:rPr>
          <w:rFonts w:ascii="Times New Roman" w:hAnsi="Times New Roman" w:cs="Times New Roman"/>
          <w:lang w:val="en-GB"/>
        </w:rPr>
        <w:t xml:space="preserve">Fortunately, all these regulations have a common thread and </w:t>
      </w:r>
      <w:proofErr w:type="gramStart"/>
      <w:r>
        <w:rPr>
          <w:rFonts w:ascii="Times New Roman" w:hAnsi="Times New Roman" w:cs="Times New Roman"/>
          <w:lang w:val="en-GB"/>
        </w:rPr>
        <w:t>are based</w:t>
      </w:r>
      <w:proofErr w:type="gramEnd"/>
      <w:r>
        <w:rPr>
          <w:rFonts w:ascii="Times New Roman" w:hAnsi="Times New Roman" w:cs="Times New Roman"/>
          <w:lang w:val="en-GB"/>
        </w:rPr>
        <w:t xml:space="preserve"> on three different stages:</w:t>
      </w:r>
    </w:p>
    <w:p w:rsidR="00F4478F" w:rsidRDefault="00F4478F" w:rsidP="00F4478F">
      <w:pPr>
        <w:jc w:val="both"/>
        <w:rPr>
          <w:rFonts w:ascii="Times New Roman" w:hAnsi="Times New Roman" w:cs="Times New Roman"/>
          <w:lang w:val="en-GB"/>
        </w:rPr>
      </w:pPr>
      <w:proofErr w:type="gramStart"/>
      <w:r>
        <w:rPr>
          <w:rFonts w:ascii="Times New Roman" w:hAnsi="Times New Roman" w:cs="Times New Roman"/>
          <w:lang w:val="en-GB"/>
        </w:rPr>
        <w:t>First of all</w:t>
      </w:r>
      <w:proofErr w:type="gramEnd"/>
      <w:r>
        <w:rPr>
          <w:rFonts w:ascii="Times New Roman" w:hAnsi="Times New Roman" w:cs="Times New Roman"/>
          <w:lang w:val="en-GB"/>
        </w:rPr>
        <w:t xml:space="preserve">, it is necessary for the materials to be chosen within approved lists (it is the case of FDA materials in the USA or materials belonging to the positive lists in Europe), </w:t>
      </w:r>
      <w:r w:rsidR="002D4802">
        <w:rPr>
          <w:rFonts w:ascii="Times New Roman" w:hAnsi="Times New Roman" w:cs="Times New Roman"/>
          <w:lang w:val="en-GB"/>
        </w:rPr>
        <w:t xml:space="preserve">which </w:t>
      </w:r>
      <w:r>
        <w:rPr>
          <w:rFonts w:ascii="Times New Roman" w:hAnsi="Times New Roman" w:cs="Times New Roman"/>
          <w:lang w:val="en-GB"/>
        </w:rPr>
        <w:t xml:space="preserve">unfortunately do not include all types of materials. </w:t>
      </w:r>
    </w:p>
    <w:p w:rsidR="00F4478F" w:rsidRDefault="00F4478F" w:rsidP="00F4478F">
      <w:pPr>
        <w:jc w:val="both"/>
        <w:rPr>
          <w:rFonts w:ascii="Times New Roman" w:hAnsi="Times New Roman" w:cs="Times New Roman"/>
          <w:lang w:val="en-GB"/>
        </w:rPr>
      </w:pPr>
      <w:r>
        <w:rPr>
          <w:rFonts w:ascii="Times New Roman" w:hAnsi="Times New Roman" w:cs="Times New Roman"/>
          <w:lang w:val="en-GB"/>
        </w:rPr>
        <w:t xml:space="preserve">Secondly, it is necessary to run specific release tests according to precise regulations or, without them, in accordance with more general guidelines. </w:t>
      </w:r>
    </w:p>
    <w:p w:rsidR="00F4478F" w:rsidRDefault="00F4478F" w:rsidP="00F4478F">
      <w:pPr>
        <w:jc w:val="both"/>
        <w:rPr>
          <w:rFonts w:ascii="Times New Roman" w:hAnsi="Times New Roman" w:cs="Times New Roman"/>
          <w:lang w:val="en-GB"/>
        </w:rPr>
      </w:pPr>
      <w:r>
        <w:rPr>
          <w:rFonts w:ascii="Times New Roman" w:hAnsi="Times New Roman" w:cs="Times New Roman"/>
          <w:lang w:val="en-GB"/>
        </w:rPr>
        <w:t>Finally, it is necessary to be equipped with</w:t>
      </w:r>
      <w:r w:rsidR="001360B0">
        <w:rPr>
          <w:rFonts w:ascii="Times New Roman" w:hAnsi="Times New Roman" w:cs="Times New Roman"/>
          <w:lang w:val="en-GB"/>
        </w:rPr>
        <w:t xml:space="preserve"> a system for the control of the process</w:t>
      </w:r>
      <w:r>
        <w:rPr>
          <w:rFonts w:ascii="Times New Roman" w:hAnsi="Times New Roman" w:cs="Times New Roman"/>
          <w:lang w:val="en-GB"/>
        </w:rPr>
        <w:t xml:space="preserve"> or, when required, to undergo regular audits of the certification bodies.</w:t>
      </w:r>
    </w:p>
    <w:p w:rsidR="00F4478F" w:rsidRDefault="00F4478F" w:rsidP="00F4478F">
      <w:pPr>
        <w:jc w:val="both"/>
        <w:rPr>
          <w:rFonts w:ascii="Times New Roman" w:hAnsi="Times New Roman" w:cs="Times New Roman"/>
          <w:lang w:val="en-GB"/>
        </w:rPr>
      </w:pPr>
      <w:r>
        <w:rPr>
          <w:rFonts w:ascii="Times New Roman" w:hAnsi="Times New Roman" w:cs="Times New Roman"/>
          <w:lang w:val="en-GB"/>
        </w:rPr>
        <w:t>Most of the times, in order to obtain the certification it is necessary to address to an accredited laboratory, to which all the information about the product shall be provided: from the bill of materials to the list of materials and suppliers, u</w:t>
      </w:r>
      <w:r w:rsidR="004C576B">
        <w:rPr>
          <w:rFonts w:ascii="Times New Roman" w:hAnsi="Times New Roman" w:cs="Times New Roman"/>
          <w:lang w:val="en-GB"/>
        </w:rPr>
        <w:t>p</w:t>
      </w:r>
      <w:r>
        <w:rPr>
          <w:rFonts w:ascii="Times New Roman" w:hAnsi="Times New Roman" w:cs="Times New Roman"/>
          <w:lang w:val="en-GB"/>
        </w:rPr>
        <w:t xml:space="preserve"> to the geometrical and functional characteristics of the product. </w:t>
      </w:r>
    </w:p>
    <w:p w:rsidR="00F4478F" w:rsidRDefault="00F4478F" w:rsidP="00F4478F">
      <w:pPr>
        <w:jc w:val="both"/>
        <w:rPr>
          <w:rFonts w:ascii="Times New Roman" w:hAnsi="Times New Roman" w:cs="Times New Roman"/>
          <w:lang w:val="en-GB"/>
        </w:rPr>
      </w:pPr>
      <w:r>
        <w:rPr>
          <w:rFonts w:ascii="Times New Roman" w:hAnsi="Times New Roman" w:cs="Times New Roman"/>
          <w:lang w:val="en-GB"/>
        </w:rPr>
        <w:t xml:space="preserve">The laboratory will then make contact with the different producers of raw materials to verify their composition. </w:t>
      </w:r>
    </w:p>
    <w:p w:rsidR="00F4478F" w:rsidRDefault="00F4478F" w:rsidP="00F4478F">
      <w:pPr>
        <w:jc w:val="both"/>
        <w:rPr>
          <w:rFonts w:ascii="Times New Roman" w:hAnsi="Times New Roman" w:cs="Times New Roman"/>
          <w:lang w:val="en-GB"/>
        </w:rPr>
      </w:pPr>
      <w:r>
        <w:rPr>
          <w:rFonts w:ascii="Times New Roman" w:hAnsi="Times New Roman" w:cs="Times New Roman"/>
          <w:lang w:val="en-GB"/>
        </w:rPr>
        <w:t xml:space="preserve">Therefore, it will run specific migration and release tests on samples taken from the production (type tests). </w:t>
      </w:r>
    </w:p>
    <w:p w:rsidR="00F4478F" w:rsidRDefault="00F4478F" w:rsidP="00F4478F">
      <w:pPr>
        <w:jc w:val="both"/>
        <w:rPr>
          <w:rFonts w:ascii="Times New Roman" w:hAnsi="Times New Roman" w:cs="Times New Roman"/>
          <w:lang w:val="en-GB"/>
        </w:rPr>
      </w:pPr>
      <w:r>
        <w:rPr>
          <w:rFonts w:ascii="Times New Roman" w:hAnsi="Times New Roman" w:cs="Times New Roman"/>
          <w:lang w:val="en-GB"/>
        </w:rPr>
        <w:t>Finally, it will make sure to verify the production process with regular audits, in order to mai</w:t>
      </w:r>
      <w:r w:rsidR="004C576B">
        <w:rPr>
          <w:rFonts w:ascii="Times New Roman" w:hAnsi="Times New Roman" w:cs="Times New Roman"/>
          <w:lang w:val="en-GB"/>
        </w:rPr>
        <w:t xml:space="preserve">ntain its quality </w:t>
      </w:r>
      <w:r>
        <w:rPr>
          <w:rFonts w:ascii="Times New Roman" w:hAnsi="Times New Roman" w:cs="Times New Roman"/>
          <w:lang w:val="en-GB"/>
        </w:rPr>
        <w:t xml:space="preserve">long-term. </w:t>
      </w:r>
    </w:p>
    <w:p w:rsidR="00F4478F" w:rsidRDefault="00F4478F" w:rsidP="00F4478F">
      <w:pPr>
        <w:jc w:val="both"/>
        <w:rPr>
          <w:rFonts w:ascii="Times New Roman" w:hAnsi="Times New Roman" w:cs="Times New Roman"/>
          <w:lang w:val="en-GB"/>
        </w:rPr>
      </w:pPr>
      <w:r>
        <w:rPr>
          <w:rFonts w:ascii="Times New Roman" w:hAnsi="Times New Roman" w:cs="Times New Roman"/>
          <w:lang w:val="en-GB"/>
        </w:rPr>
        <w:t>In this filed</w:t>
      </w:r>
      <w:r w:rsidR="004C576B">
        <w:rPr>
          <w:rFonts w:ascii="Times New Roman" w:hAnsi="Times New Roman" w:cs="Times New Roman"/>
          <w:lang w:val="en-GB"/>
        </w:rPr>
        <w:t>,</w:t>
      </w:r>
      <w:r>
        <w:rPr>
          <w:rFonts w:ascii="Times New Roman" w:hAnsi="Times New Roman" w:cs="Times New Roman"/>
          <w:lang w:val="en-GB"/>
        </w:rPr>
        <w:t xml:space="preserve"> it is often necessary to ensure the production tracking along the entire chain that leads from the supplier of the comp</w:t>
      </w:r>
      <w:r w:rsidR="00D77E70">
        <w:rPr>
          <w:rFonts w:ascii="Times New Roman" w:hAnsi="Times New Roman" w:cs="Times New Roman"/>
          <w:lang w:val="en-GB"/>
        </w:rPr>
        <w:t>onents to the placing</w:t>
      </w:r>
      <w:r>
        <w:rPr>
          <w:rFonts w:ascii="Times New Roman" w:hAnsi="Times New Roman" w:cs="Times New Roman"/>
          <w:lang w:val="en-GB"/>
        </w:rPr>
        <w:t xml:space="preserve"> of the final product</w:t>
      </w:r>
      <w:r w:rsidR="00D77E70">
        <w:rPr>
          <w:rFonts w:ascii="Times New Roman" w:hAnsi="Times New Roman" w:cs="Times New Roman"/>
          <w:lang w:val="en-GB"/>
        </w:rPr>
        <w:t xml:space="preserve"> on the market</w:t>
      </w:r>
      <w:r>
        <w:rPr>
          <w:rFonts w:ascii="Times New Roman" w:hAnsi="Times New Roman" w:cs="Times New Roman"/>
          <w:lang w:val="en-GB"/>
        </w:rPr>
        <w:t>. Indeed, in case of non-conformity, many regulations require the producer of the comp</w:t>
      </w:r>
      <w:r w:rsidR="00D77E70">
        <w:rPr>
          <w:rFonts w:ascii="Times New Roman" w:hAnsi="Times New Roman" w:cs="Times New Roman"/>
          <w:lang w:val="en-GB"/>
        </w:rPr>
        <w:t xml:space="preserve">onent intended to </w:t>
      </w:r>
      <w:proofErr w:type="gramStart"/>
      <w:r w:rsidR="00D77E70">
        <w:rPr>
          <w:rFonts w:ascii="Times New Roman" w:hAnsi="Times New Roman" w:cs="Times New Roman"/>
          <w:lang w:val="en-GB"/>
        </w:rPr>
        <w:t>be exposed</w:t>
      </w:r>
      <w:proofErr w:type="gramEnd"/>
      <w:r w:rsidR="00D77E70">
        <w:rPr>
          <w:rFonts w:ascii="Times New Roman" w:hAnsi="Times New Roman" w:cs="Times New Roman"/>
          <w:lang w:val="en-GB"/>
        </w:rPr>
        <w:t xml:space="preserve"> to</w:t>
      </w:r>
      <w:r>
        <w:rPr>
          <w:rFonts w:ascii="Times New Roman" w:hAnsi="Times New Roman" w:cs="Times New Roman"/>
          <w:lang w:val="en-GB"/>
        </w:rPr>
        <w:t xml:space="preserve"> food</w:t>
      </w:r>
      <w:r w:rsidR="00D77E70">
        <w:rPr>
          <w:rFonts w:ascii="Times New Roman" w:hAnsi="Times New Roman" w:cs="Times New Roman"/>
          <w:lang w:val="en-GB"/>
        </w:rPr>
        <w:t>,</w:t>
      </w:r>
      <w:r>
        <w:rPr>
          <w:rFonts w:ascii="Times New Roman" w:hAnsi="Times New Roman" w:cs="Times New Roman"/>
          <w:lang w:val="en-GB"/>
        </w:rPr>
        <w:t xml:space="preserve"> to be able to perform recall campaigns of the defective products. </w:t>
      </w:r>
    </w:p>
    <w:p w:rsidR="00F4478F" w:rsidRDefault="00F4478F" w:rsidP="00F4478F">
      <w:pPr>
        <w:jc w:val="both"/>
        <w:rPr>
          <w:rFonts w:ascii="Times New Roman" w:hAnsi="Times New Roman" w:cs="Times New Roman"/>
          <w:lang w:val="en-GB"/>
        </w:rPr>
      </w:pPr>
    </w:p>
    <w:p w:rsidR="00F4478F" w:rsidRDefault="00F4478F" w:rsidP="00F4478F">
      <w:pPr>
        <w:jc w:val="both"/>
        <w:rPr>
          <w:rFonts w:ascii="Times New Roman" w:hAnsi="Times New Roman" w:cs="Times New Roman"/>
          <w:b/>
          <w:lang w:val="en-GB"/>
        </w:rPr>
      </w:pPr>
      <w:r w:rsidRPr="00456A46">
        <w:rPr>
          <w:rFonts w:ascii="Times New Roman" w:hAnsi="Times New Roman" w:cs="Times New Roman"/>
          <w:b/>
          <w:lang w:val="en-GB"/>
        </w:rPr>
        <w:t xml:space="preserve">Components exposed to food or to zones subject to washings </w:t>
      </w:r>
    </w:p>
    <w:p w:rsidR="00F4478F" w:rsidRDefault="00F4478F" w:rsidP="00F4478F">
      <w:pPr>
        <w:jc w:val="both"/>
        <w:rPr>
          <w:rFonts w:ascii="Times New Roman" w:hAnsi="Times New Roman" w:cs="Times New Roman"/>
          <w:lang w:val="en-GB"/>
        </w:rPr>
      </w:pPr>
      <w:r>
        <w:rPr>
          <w:rFonts w:ascii="Times New Roman" w:hAnsi="Times New Roman" w:cs="Times New Roman"/>
          <w:lang w:val="en-GB"/>
        </w:rPr>
        <w:t>Implementation is the basis of automation</w:t>
      </w:r>
      <w:r w:rsidR="00D77E70">
        <w:rPr>
          <w:rFonts w:ascii="Times New Roman" w:hAnsi="Times New Roman" w:cs="Times New Roman"/>
          <w:lang w:val="en-GB"/>
        </w:rPr>
        <w:t>,</w:t>
      </w:r>
      <w:r>
        <w:rPr>
          <w:rFonts w:ascii="Times New Roman" w:hAnsi="Times New Roman" w:cs="Times New Roman"/>
          <w:lang w:val="en-GB"/>
        </w:rPr>
        <w:t xml:space="preserve"> and pneumatic cylinders are components, which</w:t>
      </w:r>
      <w:r w:rsidR="00D77E70">
        <w:rPr>
          <w:rFonts w:ascii="Times New Roman" w:hAnsi="Times New Roman" w:cs="Times New Roman"/>
          <w:lang w:val="en-GB"/>
        </w:rPr>
        <w:t xml:space="preserve"> </w:t>
      </w:r>
      <w:proofErr w:type="gramStart"/>
      <w:r w:rsidR="00D77E70">
        <w:rPr>
          <w:rFonts w:ascii="Times New Roman" w:hAnsi="Times New Roman" w:cs="Times New Roman"/>
          <w:lang w:val="en-GB"/>
        </w:rPr>
        <w:t>are often exposed</w:t>
      </w:r>
      <w:proofErr w:type="gramEnd"/>
      <w:r w:rsidR="00D77E70">
        <w:rPr>
          <w:rFonts w:ascii="Times New Roman" w:hAnsi="Times New Roman" w:cs="Times New Roman"/>
          <w:lang w:val="en-GB"/>
        </w:rPr>
        <w:t xml:space="preserve"> to</w:t>
      </w:r>
      <w:r>
        <w:rPr>
          <w:rFonts w:ascii="Times New Roman" w:hAnsi="Times New Roman" w:cs="Times New Roman"/>
          <w:lang w:val="en-GB"/>
        </w:rPr>
        <w:t xml:space="preserve"> food. Metal Work offers a wide range of stainless steel cylinders: cylinders under regulation ISO 15552 with diameters 16, 20 and 25 mm</w:t>
      </w:r>
      <w:proofErr w:type="gramStart"/>
      <w:r>
        <w:rPr>
          <w:rFonts w:ascii="Times New Roman" w:hAnsi="Times New Roman" w:cs="Times New Roman"/>
          <w:lang w:val="en-GB"/>
        </w:rPr>
        <w:t>;</w:t>
      </w:r>
      <w:proofErr w:type="gramEnd"/>
      <w:r>
        <w:rPr>
          <w:rFonts w:ascii="Times New Roman" w:hAnsi="Times New Roman" w:cs="Times New Roman"/>
          <w:lang w:val="en-GB"/>
        </w:rPr>
        <w:t xml:space="preserve"> round cylinders with diameters from 32 to 63. Where needed, polyurethane gaskets can be used, perfect for high speed and long live, or in KFM/FPM, for temperatures up to 150°C and/or resistance to corrosion. </w:t>
      </w:r>
    </w:p>
    <w:p w:rsidR="00F4478F" w:rsidRPr="00195919" w:rsidRDefault="00F4478F" w:rsidP="00F4478F">
      <w:pPr>
        <w:jc w:val="both"/>
        <w:rPr>
          <w:rFonts w:ascii="Times New Roman" w:hAnsi="Times New Roman" w:cs="Times New Roman"/>
          <w:lang w:val="en-GB"/>
        </w:rPr>
      </w:pPr>
      <w:r>
        <w:rPr>
          <w:rFonts w:ascii="Times New Roman" w:hAnsi="Times New Roman" w:cs="Times New Roman"/>
          <w:lang w:val="en-GB"/>
        </w:rPr>
        <w:t xml:space="preserve">To these cylinders, Metal Work has recently added a wide range of fittings and top-of-the-line accessories, manufactured in stainless steel AIDI 316L. Among the gripper quick </w:t>
      </w:r>
      <w:r w:rsidR="00B540E9">
        <w:rPr>
          <w:rFonts w:ascii="Times New Roman" w:hAnsi="Times New Roman" w:cs="Times New Roman"/>
          <w:lang w:val="en-GB"/>
        </w:rPr>
        <w:t>fittings,</w:t>
      </w:r>
      <w:r>
        <w:rPr>
          <w:rFonts w:ascii="Times New Roman" w:hAnsi="Times New Roman" w:cs="Times New Roman"/>
          <w:lang w:val="en-GB"/>
        </w:rPr>
        <w:t xml:space="preserve"> we go from the straight fitting to the </w:t>
      </w:r>
      <w:r w:rsidR="00B540E9">
        <w:rPr>
          <w:rFonts w:ascii="Times New Roman" w:hAnsi="Times New Roman" w:cs="Times New Roman"/>
          <w:lang w:val="en-GB"/>
        </w:rPr>
        <w:t xml:space="preserve">curve, from the rotary to the </w:t>
      </w:r>
      <w:r>
        <w:rPr>
          <w:rFonts w:ascii="Times New Roman" w:hAnsi="Times New Roman" w:cs="Times New Roman"/>
          <w:lang w:val="en-GB"/>
        </w:rPr>
        <w:t>T</w:t>
      </w:r>
      <w:r w:rsidR="00B540E9">
        <w:rPr>
          <w:rFonts w:ascii="Times New Roman" w:hAnsi="Times New Roman" w:cs="Times New Roman"/>
          <w:lang w:val="en-GB"/>
        </w:rPr>
        <w:t xml:space="preserve"> type</w:t>
      </w:r>
      <w:r>
        <w:rPr>
          <w:rFonts w:ascii="Times New Roman" w:hAnsi="Times New Roman" w:cs="Times New Roman"/>
          <w:lang w:val="en-GB"/>
        </w:rPr>
        <w:t xml:space="preserve"> fitting. The available standard threads go from 1/8” to 3/8”, with pipe passage from </w:t>
      </w:r>
      <w:r w:rsidRPr="00195919">
        <w:rPr>
          <w:rFonts w:ascii="Times New Roman" w:hAnsi="Times New Roman" w:cs="Times New Roman"/>
          <w:lang w:val="en-GB"/>
        </w:rPr>
        <w:t>ø4 to ø10</w:t>
      </w:r>
      <w:r>
        <w:rPr>
          <w:rFonts w:ascii="Times New Roman" w:hAnsi="Times New Roman" w:cs="Times New Roman"/>
          <w:lang w:val="en-GB"/>
        </w:rPr>
        <w:t xml:space="preserve">. There is also a </w:t>
      </w:r>
      <w:r w:rsidR="00D77E70">
        <w:rPr>
          <w:rFonts w:ascii="Times New Roman" w:hAnsi="Times New Roman" w:cs="Times New Roman"/>
          <w:lang w:val="en-GB"/>
        </w:rPr>
        <w:t xml:space="preserve">set </w:t>
      </w:r>
      <w:r>
        <w:rPr>
          <w:rFonts w:ascii="Times New Roman" w:hAnsi="Times New Roman" w:cs="Times New Roman"/>
          <w:lang w:val="en-GB"/>
        </w:rPr>
        <w:t xml:space="preserve">of fittings with threaded mounts and one for the </w:t>
      </w:r>
      <w:r w:rsidR="003C5BDE">
        <w:rPr>
          <w:rFonts w:ascii="Times New Roman" w:hAnsi="Times New Roman" w:cs="Times New Roman"/>
          <w:lang w:val="en-GB"/>
        </w:rPr>
        <w:t>pipefitting</w:t>
      </w:r>
      <w:r>
        <w:rPr>
          <w:rFonts w:ascii="Times New Roman" w:hAnsi="Times New Roman" w:cs="Times New Roman"/>
          <w:lang w:val="en-GB"/>
        </w:rPr>
        <w:t>. Among the most common accessories,</w:t>
      </w:r>
      <w:r w:rsidR="004C576B">
        <w:rPr>
          <w:rFonts w:ascii="Times New Roman" w:hAnsi="Times New Roman" w:cs="Times New Roman"/>
          <w:lang w:val="en-GB"/>
        </w:rPr>
        <w:t xml:space="preserve"> we remind flux regulators and</w:t>
      </w:r>
      <w:r>
        <w:rPr>
          <w:rFonts w:ascii="Times New Roman" w:hAnsi="Times New Roman" w:cs="Times New Roman"/>
          <w:lang w:val="en-GB"/>
        </w:rPr>
        <w:t xml:space="preserve"> non-return valves. </w:t>
      </w:r>
    </w:p>
    <w:p w:rsidR="00F4478F" w:rsidRDefault="00F4478F" w:rsidP="00F4478F">
      <w:pPr>
        <w:jc w:val="both"/>
        <w:rPr>
          <w:rFonts w:ascii="Times New Roman" w:hAnsi="Times New Roman" w:cs="Times New Roman"/>
          <w:lang w:val="en-GB"/>
        </w:rPr>
      </w:pPr>
      <w:r>
        <w:rPr>
          <w:rFonts w:ascii="Times New Roman" w:hAnsi="Times New Roman" w:cs="Times New Roman"/>
          <w:lang w:val="en-GB"/>
        </w:rPr>
        <w:t xml:space="preserve">Still on the food sector, Metal Work also offers the </w:t>
      </w:r>
      <w:r w:rsidR="003C5BDE">
        <w:rPr>
          <w:rFonts w:ascii="Times New Roman" w:hAnsi="Times New Roman" w:cs="Times New Roman"/>
          <w:lang w:val="en-GB"/>
        </w:rPr>
        <w:t xml:space="preserve">set </w:t>
      </w:r>
      <w:r>
        <w:rPr>
          <w:rFonts w:ascii="Times New Roman" w:hAnsi="Times New Roman" w:cs="Times New Roman"/>
          <w:lang w:val="en-GB"/>
        </w:rPr>
        <w:t>of cylinders HCR (High Corrosion Resistance), which provides great levels of resistance to corrosion with a lower price in comparison to the stainless cylinders. This set, which has developed starting from a specific need of the dairy sector, is the result of numerous tests run with different materials and treatments, in cooperation with the University of Brescia. The behaviour is excellent in applications where there is exposure to aggressive environments (dairy, fruit and vegetables, food…) or to washings with harsh cleaners (lye, hydrochloric acid, lactic acid…). The HCR cylinders are compatible with a basic solution, pH of a maximum 12, acid solution with a pH of a minimum 2.5, in saline mist, according to the DIN 50021 for 500 hours. The white painting of the cyli</w:t>
      </w:r>
      <w:r w:rsidR="003C5BDE">
        <w:rPr>
          <w:rFonts w:ascii="Times New Roman" w:hAnsi="Times New Roman" w:cs="Times New Roman"/>
          <w:lang w:val="en-GB"/>
        </w:rPr>
        <w:t>nder heads clearly distinguishes them from</w:t>
      </w:r>
      <w:r>
        <w:rPr>
          <w:rFonts w:ascii="Times New Roman" w:hAnsi="Times New Roman" w:cs="Times New Roman"/>
          <w:lang w:val="en-GB"/>
        </w:rPr>
        <w:t xml:space="preserve"> the standard cylinders. </w:t>
      </w:r>
    </w:p>
    <w:p w:rsidR="00F4478F" w:rsidRDefault="00F4478F" w:rsidP="00F4478F">
      <w:pPr>
        <w:jc w:val="both"/>
        <w:rPr>
          <w:rFonts w:ascii="Times New Roman" w:hAnsi="Times New Roman" w:cs="Times New Roman"/>
          <w:lang w:val="en-GB"/>
        </w:rPr>
      </w:pPr>
      <w:r>
        <w:rPr>
          <w:rFonts w:ascii="Times New Roman" w:hAnsi="Times New Roman" w:cs="Times New Roman"/>
          <w:lang w:val="en-GB"/>
        </w:rPr>
        <w:t xml:space="preserve">Another fundamental component for the implementation through fluids is the fitting. As an alternative to the stainless steel fitting, Metal Work has recently reviewed </w:t>
      </w:r>
      <w:r w:rsidR="00F5186A">
        <w:rPr>
          <w:rFonts w:ascii="Times New Roman" w:hAnsi="Times New Roman" w:cs="Times New Roman"/>
          <w:lang w:val="en-GB"/>
        </w:rPr>
        <w:t xml:space="preserve">its </w:t>
      </w:r>
      <w:r>
        <w:rPr>
          <w:rFonts w:ascii="Times New Roman" w:hAnsi="Times New Roman" w:cs="Times New Roman"/>
          <w:lang w:val="en-GB"/>
        </w:rPr>
        <w:t>own set of brass fittings for the food sector. The revi</w:t>
      </w:r>
      <w:r w:rsidR="00F5186A">
        <w:rPr>
          <w:rFonts w:ascii="Times New Roman" w:hAnsi="Times New Roman" w:cs="Times New Roman"/>
          <w:lang w:val="en-GB"/>
        </w:rPr>
        <w:t>sion has led to a set suitable for the</w:t>
      </w:r>
      <w:r>
        <w:rPr>
          <w:rFonts w:ascii="Times New Roman" w:hAnsi="Times New Roman" w:cs="Times New Roman"/>
          <w:lang w:val="en-GB"/>
        </w:rPr>
        <w:t xml:space="preserve"> European market, called F-E series, manufactured in deplumbed brass, and processed on its surface, with the usual bright grey colour.</w:t>
      </w:r>
      <w:r w:rsidR="00437D03">
        <w:rPr>
          <w:rFonts w:ascii="Times New Roman" w:hAnsi="Times New Roman" w:cs="Times New Roman"/>
          <w:lang w:val="en-GB"/>
        </w:rPr>
        <w:t xml:space="preserve"> There is also a new set called F-NSF</w:t>
      </w:r>
      <w:r>
        <w:rPr>
          <w:rFonts w:ascii="Times New Roman" w:hAnsi="Times New Roman" w:cs="Times New Roman"/>
          <w:lang w:val="en-GB"/>
        </w:rPr>
        <w:t xml:space="preserve">, adequate for </w:t>
      </w:r>
      <w:r w:rsidR="00437D03">
        <w:rPr>
          <w:rFonts w:ascii="Times New Roman" w:hAnsi="Times New Roman" w:cs="Times New Roman"/>
          <w:lang w:val="en-GB"/>
        </w:rPr>
        <w:t xml:space="preserve">both </w:t>
      </w:r>
      <w:r>
        <w:rPr>
          <w:rFonts w:ascii="Times New Roman" w:hAnsi="Times New Roman" w:cs="Times New Roman"/>
          <w:lang w:val="en-GB"/>
        </w:rPr>
        <w:t>the European and the USA market, manufactured in low-lead brass with a further deplumbing treatment, without superficial processing, and distinguishable because of the yellow painting. In both series, gaskets in approved NSF Viton are used.</w:t>
      </w:r>
    </w:p>
    <w:p w:rsidR="00F4478F" w:rsidRDefault="00F4478F" w:rsidP="00F4478F">
      <w:pPr>
        <w:jc w:val="both"/>
        <w:rPr>
          <w:rFonts w:ascii="Times New Roman" w:hAnsi="Times New Roman" w:cs="Times New Roman"/>
          <w:lang w:val="en-GB"/>
        </w:rPr>
      </w:pPr>
      <w:r>
        <w:rPr>
          <w:rFonts w:ascii="Times New Roman" w:hAnsi="Times New Roman" w:cs="Times New Roman"/>
          <w:lang w:val="en-GB"/>
        </w:rPr>
        <w:t xml:space="preserve">The anticorrosion Syntesi </w:t>
      </w:r>
      <w:r w:rsidR="00437D03">
        <w:rPr>
          <w:rFonts w:ascii="Times New Roman" w:hAnsi="Times New Roman" w:cs="Times New Roman"/>
          <w:lang w:val="en-GB"/>
        </w:rPr>
        <w:t xml:space="preserve">set </w:t>
      </w:r>
      <w:r>
        <w:rPr>
          <w:rFonts w:ascii="Times New Roman" w:hAnsi="Times New Roman" w:cs="Times New Roman"/>
          <w:lang w:val="en-GB"/>
        </w:rPr>
        <w:t xml:space="preserve">is available for groups treating compressed air, filters, regulators, cut out switch valve etc. The metal parts </w:t>
      </w:r>
      <w:proofErr w:type="gramStart"/>
      <w:r>
        <w:rPr>
          <w:rFonts w:ascii="Times New Roman" w:hAnsi="Times New Roman" w:cs="Times New Roman"/>
          <w:lang w:val="en-GB"/>
        </w:rPr>
        <w:t>are manufactured</w:t>
      </w:r>
      <w:proofErr w:type="gramEnd"/>
      <w:r>
        <w:rPr>
          <w:rFonts w:ascii="Times New Roman" w:hAnsi="Times New Roman" w:cs="Times New Roman"/>
          <w:lang w:val="en-GB"/>
        </w:rPr>
        <w:t xml:space="preserve"> in processed brass or in stainless steel. For the rest, high-performance technopolymers </w:t>
      </w:r>
      <w:proofErr w:type="gramStart"/>
      <w:r>
        <w:rPr>
          <w:rFonts w:ascii="Times New Roman" w:hAnsi="Times New Roman" w:cs="Times New Roman"/>
          <w:lang w:val="en-GB"/>
        </w:rPr>
        <w:t>are employed</w:t>
      </w:r>
      <w:proofErr w:type="gramEnd"/>
      <w:r>
        <w:rPr>
          <w:rFonts w:ascii="Times New Roman" w:hAnsi="Times New Roman" w:cs="Times New Roman"/>
          <w:lang w:val="en-GB"/>
        </w:rPr>
        <w:t>. Hence, this product is suitable for the employment in areas subject to water spray or not particularly aggressive cleaners.</w:t>
      </w:r>
    </w:p>
    <w:p w:rsidR="00F4478F" w:rsidRDefault="00F4478F" w:rsidP="00F4478F">
      <w:pPr>
        <w:jc w:val="both"/>
        <w:rPr>
          <w:rFonts w:ascii="Times New Roman" w:hAnsi="Times New Roman" w:cs="Times New Roman"/>
          <w:lang w:val="en-GB"/>
        </w:rPr>
      </w:pPr>
      <w:r>
        <w:rPr>
          <w:rFonts w:ascii="Times New Roman" w:hAnsi="Times New Roman" w:cs="Times New Roman"/>
          <w:lang w:val="en-GB"/>
        </w:rPr>
        <w:t>An</w:t>
      </w:r>
      <w:r w:rsidR="00437D03">
        <w:rPr>
          <w:rFonts w:ascii="Times New Roman" w:hAnsi="Times New Roman" w:cs="Times New Roman"/>
          <w:lang w:val="en-GB"/>
        </w:rPr>
        <w:t>other issue concerns water-</w:t>
      </w:r>
      <w:r>
        <w:rPr>
          <w:rFonts w:ascii="Times New Roman" w:hAnsi="Times New Roman" w:cs="Times New Roman"/>
          <w:lang w:val="en-GB"/>
        </w:rPr>
        <w:t xml:space="preserve">crossed pressure regulators for human consumption. They </w:t>
      </w:r>
      <w:proofErr w:type="gramStart"/>
      <w:r>
        <w:rPr>
          <w:rFonts w:ascii="Times New Roman" w:hAnsi="Times New Roman" w:cs="Times New Roman"/>
          <w:lang w:val="en-GB"/>
        </w:rPr>
        <w:t>are employed</w:t>
      </w:r>
      <w:proofErr w:type="gramEnd"/>
      <w:r>
        <w:rPr>
          <w:rFonts w:ascii="Times New Roman" w:hAnsi="Times New Roman" w:cs="Times New Roman"/>
          <w:lang w:val="en-GB"/>
        </w:rPr>
        <w:t xml:space="preserve"> in different cases, coffee machines, beverage distributors, dentist chairs. Metal Work offers the pressure miniregulators MRA BIT F series, in the versions for compressed air or water. The employed materials </w:t>
      </w:r>
      <w:proofErr w:type="gramStart"/>
      <w:r>
        <w:rPr>
          <w:rFonts w:ascii="Times New Roman" w:hAnsi="Times New Roman" w:cs="Times New Roman"/>
          <w:lang w:val="en-GB"/>
        </w:rPr>
        <w:t>have been selected</w:t>
      </w:r>
      <w:proofErr w:type="gramEnd"/>
      <w:r>
        <w:rPr>
          <w:rFonts w:ascii="Times New Roman" w:hAnsi="Times New Roman" w:cs="Times New Roman"/>
          <w:lang w:val="en-GB"/>
        </w:rPr>
        <w:t xml:space="preserve"> among the ones belonging to the lists approved at international level. It is a simple and economical item, which </w:t>
      </w:r>
      <w:proofErr w:type="gramStart"/>
      <w:r>
        <w:rPr>
          <w:rFonts w:ascii="Times New Roman" w:hAnsi="Times New Roman" w:cs="Times New Roman"/>
          <w:lang w:val="en-GB"/>
        </w:rPr>
        <w:t>has already been produced</w:t>
      </w:r>
      <w:proofErr w:type="gramEnd"/>
      <w:r>
        <w:rPr>
          <w:rFonts w:ascii="Times New Roman" w:hAnsi="Times New Roman" w:cs="Times New Roman"/>
          <w:lang w:val="en-GB"/>
        </w:rPr>
        <w:t xml:space="preserve"> in different configurations, in million pieces. </w:t>
      </w:r>
    </w:p>
    <w:p w:rsidR="00F4478F" w:rsidRDefault="00F4478F" w:rsidP="00F4478F">
      <w:pPr>
        <w:jc w:val="both"/>
        <w:rPr>
          <w:rFonts w:ascii="Times New Roman" w:hAnsi="Times New Roman" w:cs="Times New Roman"/>
          <w:lang w:val="en-GB"/>
        </w:rPr>
      </w:pPr>
      <w:r>
        <w:rPr>
          <w:rFonts w:ascii="Times New Roman" w:hAnsi="Times New Roman" w:cs="Times New Roman"/>
          <w:lang w:val="en-GB"/>
        </w:rPr>
        <w:t xml:space="preserve">Even in the case of pneumatic valves, there are some stainless steel prototypes that are resistant to washings and corrosion. Furthermore, the most interesting solution is the one of the islands of solenoid valves, </w:t>
      </w:r>
      <w:proofErr w:type="gramStart"/>
      <w:r>
        <w:rPr>
          <w:rFonts w:ascii="Times New Roman" w:hAnsi="Times New Roman" w:cs="Times New Roman"/>
          <w:lang w:val="en-GB"/>
        </w:rPr>
        <w:t>designed to be adequately inserted</w:t>
      </w:r>
      <w:proofErr w:type="gramEnd"/>
      <w:r>
        <w:rPr>
          <w:rFonts w:ascii="Times New Roman" w:hAnsi="Times New Roman" w:cs="Times New Roman"/>
          <w:lang w:val="en-GB"/>
        </w:rPr>
        <w:t xml:space="preserve"> into a machine. Metal Work offers island valves, series HDM or EB80, for “splash area”. The concept they </w:t>
      </w:r>
      <w:proofErr w:type="gramStart"/>
      <w:r>
        <w:rPr>
          <w:rFonts w:ascii="Times New Roman" w:hAnsi="Times New Roman" w:cs="Times New Roman"/>
          <w:lang w:val="en-GB"/>
        </w:rPr>
        <w:t>are built on</w:t>
      </w:r>
      <w:proofErr w:type="gramEnd"/>
      <w:r>
        <w:rPr>
          <w:rFonts w:ascii="Times New Roman" w:hAnsi="Times New Roman" w:cs="Times New Roman"/>
          <w:lang w:val="en-GB"/>
        </w:rPr>
        <w:t xml:space="preserve"> is to split the system in two parts: the area with fittings for air pipes in the part of the machine subject to washings; the area with electrical connections and proper valves external to this zone, which are exempted from the necessity of being resistant to water or other washing fluids. A </w:t>
      </w:r>
      <w:r>
        <w:rPr>
          <w:rFonts w:ascii="Times New Roman" w:hAnsi="Times New Roman" w:cs="Times New Roman"/>
          <w:lang w:val="en-GB"/>
        </w:rPr>
        <w:lastRenderedPageBreak/>
        <w:t>technopolymer flange, aluminium</w:t>
      </w:r>
      <w:r w:rsidR="003B41EE">
        <w:rPr>
          <w:rFonts w:ascii="Times New Roman" w:hAnsi="Times New Roman" w:cs="Times New Roman"/>
          <w:lang w:val="en-GB"/>
        </w:rPr>
        <w:t xml:space="preserve"> processed</w:t>
      </w:r>
      <w:r>
        <w:rPr>
          <w:rFonts w:ascii="Times New Roman" w:hAnsi="Times New Roman" w:cs="Times New Roman"/>
          <w:lang w:val="en-GB"/>
        </w:rPr>
        <w:t xml:space="preserve"> or</w:t>
      </w:r>
      <w:r w:rsidR="003B41EE">
        <w:rPr>
          <w:rFonts w:ascii="Times New Roman" w:hAnsi="Times New Roman" w:cs="Times New Roman"/>
          <w:lang w:val="en-GB"/>
        </w:rPr>
        <w:t xml:space="preserve"> in</w:t>
      </w:r>
      <w:r>
        <w:rPr>
          <w:rFonts w:ascii="Times New Roman" w:hAnsi="Times New Roman" w:cs="Times New Roman"/>
          <w:lang w:val="en-GB"/>
        </w:rPr>
        <w:t xml:space="preserve"> stainless steel (depending on the case)</w:t>
      </w:r>
      <w:r w:rsidR="003B41EE">
        <w:rPr>
          <w:rFonts w:ascii="Times New Roman" w:hAnsi="Times New Roman" w:cs="Times New Roman"/>
          <w:lang w:val="en-GB"/>
        </w:rPr>
        <w:t>,</w:t>
      </w:r>
      <w:r>
        <w:rPr>
          <w:rFonts w:ascii="Times New Roman" w:hAnsi="Times New Roman" w:cs="Times New Roman"/>
          <w:lang w:val="en-GB"/>
        </w:rPr>
        <w:t xml:space="preserve"> keeps the two areas separate by means of a gasket. The result is the advantage </w:t>
      </w:r>
      <w:proofErr w:type="gramStart"/>
      <w:r>
        <w:rPr>
          <w:rFonts w:ascii="Times New Roman" w:hAnsi="Times New Roman" w:cs="Times New Roman"/>
          <w:lang w:val="en-GB"/>
        </w:rPr>
        <w:t>to freely wash</w:t>
      </w:r>
      <w:proofErr w:type="gramEnd"/>
      <w:r>
        <w:rPr>
          <w:rFonts w:ascii="Times New Roman" w:hAnsi="Times New Roman" w:cs="Times New Roman"/>
          <w:lang w:val="en-GB"/>
        </w:rPr>
        <w:t xml:space="preserve"> the internal zone of the machine without exposing the electrical parts of the solenoid valves to damages or infiltrations. </w:t>
      </w:r>
    </w:p>
    <w:p w:rsidR="00F4478F" w:rsidRDefault="00F4478F" w:rsidP="00F4478F">
      <w:pPr>
        <w:jc w:val="both"/>
        <w:rPr>
          <w:rFonts w:ascii="Times New Roman" w:hAnsi="Times New Roman" w:cs="Times New Roman"/>
          <w:lang w:val="en-GB"/>
        </w:rPr>
      </w:pPr>
    </w:p>
    <w:p w:rsidR="00F4478F" w:rsidRDefault="00F4478F" w:rsidP="00F4478F">
      <w:pPr>
        <w:jc w:val="both"/>
        <w:rPr>
          <w:rFonts w:ascii="Times New Roman" w:hAnsi="Times New Roman" w:cs="Times New Roman"/>
          <w:b/>
          <w:lang w:val="en-GB"/>
        </w:rPr>
      </w:pPr>
      <w:r>
        <w:rPr>
          <w:rFonts w:ascii="Times New Roman" w:hAnsi="Times New Roman" w:cs="Times New Roman"/>
          <w:b/>
          <w:lang w:val="en-GB"/>
        </w:rPr>
        <w:t>Non-food contact components</w:t>
      </w:r>
    </w:p>
    <w:p w:rsidR="00F4478F" w:rsidRDefault="00F4478F" w:rsidP="00F4478F">
      <w:pPr>
        <w:jc w:val="both"/>
        <w:rPr>
          <w:rFonts w:ascii="Times New Roman" w:hAnsi="Times New Roman" w:cs="Times New Roman"/>
          <w:lang w:val="en-GB"/>
        </w:rPr>
      </w:pPr>
      <w:r>
        <w:rPr>
          <w:rFonts w:ascii="Times New Roman" w:hAnsi="Times New Roman" w:cs="Times New Roman"/>
          <w:lang w:val="en-GB"/>
        </w:rPr>
        <w:t xml:space="preserve">We are now seeing the requirements for those components that are not in contact with food or subject to washings. These components do not need the observance of regulations or the usage of peculiar materials, but they must respond to the market, which aims to increase productivity. In order to do so it is necessary to employ faster and faster regulators and the ease </w:t>
      </w:r>
      <w:proofErr w:type="gramStart"/>
      <w:r>
        <w:rPr>
          <w:rFonts w:ascii="Times New Roman" w:hAnsi="Times New Roman" w:cs="Times New Roman"/>
          <w:lang w:val="en-GB"/>
        </w:rPr>
        <w:t>to rapidly reconfigure</w:t>
      </w:r>
      <w:proofErr w:type="gramEnd"/>
      <w:r>
        <w:rPr>
          <w:rFonts w:ascii="Times New Roman" w:hAnsi="Times New Roman" w:cs="Times New Roman"/>
          <w:lang w:val="en-GB"/>
        </w:rPr>
        <w:t xml:space="preserve"> the machine, if it changes the type of product in progress or its format.</w:t>
      </w:r>
    </w:p>
    <w:p w:rsidR="00F4478F" w:rsidRDefault="00F4478F" w:rsidP="00F4478F">
      <w:pPr>
        <w:jc w:val="both"/>
        <w:rPr>
          <w:rFonts w:ascii="Times New Roman" w:hAnsi="Times New Roman" w:cs="Times New Roman"/>
          <w:lang w:val="en-GB"/>
        </w:rPr>
      </w:pPr>
      <w:r>
        <w:rPr>
          <w:rFonts w:ascii="Times New Roman" w:hAnsi="Times New Roman" w:cs="Times New Roman"/>
          <w:lang w:val="en-GB"/>
        </w:rPr>
        <w:t xml:space="preserve">The cylinders responding to the regulation ISO 15552 (diameters from 32 to 200mm) and ISO6432 (diameters from </w:t>
      </w:r>
      <w:proofErr w:type="gramStart"/>
      <w:r>
        <w:rPr>
          <w:rFonts w:ascii="Times New Roman" w:hAnsi="Times New Roman" w:cs="Times New Roman"/>
          <w:lang w:val="en-GB"/>
        </w:rPr>
        <w:t>8</w:t>
      </w:r>
      <w:proofErr w:type="gramEnd"/>
      <w:r>
        <w:rPr>
          <w:rFonts w:ascii="Times New Roman" w:hAnsi="Times New Roman" w:cs="Times New Roman"/>
          <w:lang w:val="en-GB"/>
        </w:rPr>
        <w:t xml:space="preserve"> to 25mm) can work high-speed</w:t>
      </w:r>
      <w:r w:rsidR="00C318DC">
        <w:rPr>
          <w:rFonts w:ascii="Times New Roman" w:hAnsi="Times New Roman" w:cs="Times New Roman"/>
          <w:lang w:val="en-GB"/>
        </w:rPr>
        <w:t>,</w:t>
      </w:r>
      <w:r>
        <w:rPr>
          <w:rFonts w:ascii="Times New Roman" w:hAnsi="Times New Roman" w:cs="Times New Roman"/>
          <w:lang w:val="en-GB"/>
        </w:rPr>
        <w:t xml:space="preserve"> covering tens of thousands equivalent kilometres. The aim has been reached by employing a mixture of tribologic solutions and materials including: polyurethane </w:t>
      </w:r>
      <w:proofErr w:type="gramStart"/>
      <w:r w:rsidR="00C318DC">
        <w:rPr>
          <w:rFonts w:ascii="Times New Roman" w:hAnsi="Times New Roman" w:cs="Times New Roman"/>
          <w:lang w:val="en-GB"/>
        </w:rPr>
        <w:t>gaskets,</w:t>
      </w:r>
      <w:proofErr w:type="gramEnd"/>
      <w:r>
        <w:rPr>
          <w:rFonts w:ascii="Times New Roman" w:hAnsi="Times New Roman" w:cs="Times New Roman"/>
          <w:lang w:val="en-GB"/>
        </w:rPr>
        <w:t xml:space="preserve"> chromed and rebored </w:t>
      </w:r>
      <w:r w:rsidR="00FF76A1">
        <w:rPr>
          <w:rFonts w:ascii="Times New Roman" w:hAnsi="Times New Roman" w:cs="Times New Roman"/>
          <w:lang w:val="en-GB"/>
        </w:rPr>
        <w:t xml:space="preserve">rods </w:t>
      </w:r>
      <w:r>
        <w:rPr>
          <w:rFonts w:ascii="Times New Roman" w:hAnsi="Times New Roman" w:cs="Times New Roman"/>
          <w:lang w:val="en-GB"/>
        </w:rPr>
        <w:t xml:space="preserve">with a very low superficial ridges, pistons control with PTFE slots or low-friction pistons in technopolymer; </w:t>
      </w:r>
      <w:r w:rsidR="00FF76A1">
        <w:rPr>
          <w:rFonts w:ascii="Times New Roman" w:hAnsi="Times New Roman" w:cs="Times New Roman"/>
          <w:lang w:val="en-GB"/>
        </w:rPr>
        <w:t xml:space="preserve">rod </w:t>
      </w:r>
      <w:r>
        <w:rPr>
          <w:rFonts w:ascii="Times New Roman" w:hAnsi="Times New Roman" w:cs="Times New Roman"/>
          <w:lang w:val="en-GB"/>
        </w:rPr>
        <w:t xml:space="preserve">control with Teflon-coated steel bush; grease for other speeds. </w:t>
      </w:r>
    </w:p>
    <w:p w:rsidR="00F4478F" w:rsidRDefault="00C318DC" w:rsidP="00F4478F">
      <w:pPr>
        <w:jc w:val="both"/>
        <w:rPr>
          <w:rFonts w:ascii="Times New Roman" w:hAnsi="Times New Roman" w:cs="Times New Roman"/>
          <w:lang w:val="en-GB"/>
        </w:rPr>
      </w:pPr>
      <w:r>
        <w:rPr>
          <w:rFonts w:ascii="Times New Roman" w:hAnsi="Times New Roman" w:cs="Times New Roman"/>
          <w:lang w:val="en-GB"/>
        </w:rPr>
        <w:t>In applications that require</w:t>
      </w:r>
      <w:r w:rsidR="00F4478F">
        <w:rPr>
          <w:rFonts w:ascii="Times New Roman" w:hAnsi="Times New Roman" w:cs="Times New Roman"/>
          <w:lang w:val="en-GB"/>
        </w:rPr>
        <w:t xml:space="preserve"> not only high speed but also a control of the motion and/or to change the work cycle, electrical cylinders are </w:t>
      </w:r>
      <w:bookmarkStart w:id="0" w:name="_GoBack"/>
      <w:bookmarkEnd w:id="0"/>
      <w:r w:rsidR="00F4478F">
        <w:rPr>
          <w:rFonts w:ascii="Times New Roman" w:hAnsi="Times New Roman" w:cs="Times New Roman"/>
          <w:lang w:val="en-GB"/>
        </w:rPr>
        <w:t>spreading. Meta</w:t>
      </w:r>
      <w:r>
        <w:rPr>
          <w:rFonts w:ascii="Times New Roman" w:hAnsi="Times New Roman" w:cs="Times New Roman"/>
          <w:lang w:val="en-GB"/>
        </w:rPr>
        <w:t>l</w:t>
      </w:r>
      <w:r w:rsidR="00F4478F">
        <w:rPr>
          <w:rFonts w:ascii="Times New Roman" w:hAnsi="Times New Roman" w:cs="Times New Roman"/>
          <w:lang w:val="en-GB"/>
        </w:rPr>
        <w:t xml:space="preserve"> Work,</w:t>
      </w:r>
      <w:r>
        <w:rPr>
          <w:rFonts w:ascii="Times New Roman" w:hAnsi="Times New Roman" w:cs="Times New Roman"/>
          <w:lang w:val="en-GB"/>
        </w:rPr>
        <w:t xml:space="preserve"> one of</w:t>
      </w:r>
      <w:r w:rsidR="00F4478F">
        <w:rPr>
          <w:rFonts w:ascii="Times New Roman" w:hAnsi="Times New Roman" w:cs="Times New Roman"/>
          <w:lang w:val="en-GB"/>
        </w:rPr>
        <w:t xml:space="preserve"> the first companies </w:t>
      </w:r>
      <w:r>
        <w:rPr>
          <w:rFonts w:ascii="Times New Roman" w:hAnsi="Times New Roman" w:cs="Times New Roman"/>
          <w:lang w:val="en-GB"/>
        </w:rPr>
        <w:t xml:space="preserve">in </w:t>
      </w:r>
      <w:r w:rsidR="00F4478F">
        <w:rPr>
          <w:rFonts w:ascii="Times New Roman" w:hAnsi="Times New Roman" w:cs="Times New Roman"/>
          <w:lang w:val="en-GB"/>
        </w:rPr>
        <w:t xml:space="preserve">the automation sector to believe in electrical cylinders, now offers a very wide range of solutions, </w:t>
      </w:r>
      <w:r>
        <w:rPr>
          <w:rFonts w:ascii="Times New Roman" w:hAnsi="Times New Roman" w:cs="Times New Roman"/>
          <w:lang w:val="en-GB"/>
        </w:rPr>
        <w:t xml:space="preserve">which belong </w:t>
      </w:r>
      <w:r w:rsidR="00F4478F">
        <w:rPr>
          <w:rFonts w:ascii="Times New Roman" w:hAnsi="Times New Roman" w:cs="Times New Roman"/>
          <w:lang w:val="en-GB"/>
        </w:rPr>
        <w:t>to the vast family called Elektro, with the same size of the pneumatic cylinders ISO15552, with diameters from 32 t</w:t>
      </w:r>
      <w:r>
        <w:rPr>
          <w:rFonts w:ascii="Times New Roman" w:hAnsi="Times New Roman" w:cs="Times New Roman"/>
          <w:lang w:val="en-GB"/>
        </w:rPr>
        <w:t>o 100 mm. I</w:t>
      </w:r>
      <w:r w:rsidR="00F4478F">
        <w:rPr>
          <w:rFonts w:ascii="Times New Roman" w:hAnsi="Times New Roman" w:cs="Times New Roman"/>
          <w:lang w:val="en-GB"/>
        </w:rPr>
        <w:t xml:space="preserve">t should be noted that the diameter is a fictitious data, since there is a screw with a ball recirculation leadnut inside the cylinder and the </w:t>
      </w:r>
      <w:r>
        <w:rPr>
          <w:rFonts w:ascii="Times New Roman" w:hAnsi="Times New Roman" w:cs="Times New Roman"/>
          <w:lang w:val="en-GB"/>
        </w:rPr>
        <w:t xml:space="preserve">output </w:t>
      </w:r>
      <w:r w:rsidR="00F4478F">
        <w:rPr>
          <w:rFonts w:ascii="Times New Roman" w:hAnsi="Times New Roman" w:cs="Times New Roman"/>
          <w:lang w:val="en-GB"/>
        </w:rPr>
        <w:t>force does not depend on the sleeve’s diameter but of the engine size and on the static and dynamic load of the electromechanical components. The</w:t>
      </w:r>
      <w:r w:rsidR="00FF76A1">
        <w:rPr>
          <w:rFonts w:ascii="Times New Roman" w:hAnsi="Times New Roman" w:cs="Times New Roman"/>
          <w:lang w:val="en-GB"/>
        </w:rPr>
        <w:t>n there are the rodless versions</w:t>
      </w:r>
      <w:r w:rsidR="00F4478F">
        <w:rPr>
          <w:rFonts w:ascii="Times New Roman" w:hAnsi="Times New Roman" w:cs="Times New Roman"/>
          <w:lang w:val="en-GB"/>
        </w:rPr>
        <w:t xml:space="preserve">, where the motion </w:t>
      </w:r>
      <w:proofErr w:type="gramStart"/>
      <w:r w:rsidR="00F4478F">
        <w:rPr>
          <w:rFonts w:ascii="Times New Roman" w:hAnsi="Times New Roman" w:cs="Times New Roman"/>
          <w:lang w:val="en-GB"/>
        </w:rPr>
        <w:t>can be implemented</w:t>
      </w:r>
      <w:proofErr w:type="gramEnd"/>
      <w:r w:rsidR="00F4478F">
        <w:rPr>
          <w:rFonts w:ascii="Times New Roman" w:hAnsi="Times New Roman" w:cs="Times New Roman"/>
          <w:lang w:val="en-GB"/>
        </w:rPr>
        <w:t xml:space="preserve"> from screws with a ball recirculation leadnut for applications with high load and medium speeds, or belts with cogged pulleys in applications with low loads and high speeds. </w:t>
      </w:r>
    </w:p>
    <w:p w:rsidR="00F4478F" w:rsidRDefault="00F4478F" w:rsidP="00F4478F">
      <w:pPr>
        <w:jc w:val="both"/>
        <w:rPr>
          <w:rFonts w:ascii="Times New Roman" w:hAnsi="Times New Roman" w:cs="Times New Roman"/>
          <w:lang w:val="en-GB"/>
        </w:rPr>
      </w:pPr>
      <w:r>
        <w:rPr>
          <w:rFonts w:ascii="Times New Roman" w:hAnsi="Times New Roman" w:cs="Times New Roman"/>
          <w:lang w:val="en-GB"/>
        </w:rPr>
        <w:t xml:space="preserve">All these components with electrical engines serve </w:t>
      </w:r>
      <w:proofErr w:type="gramStart"/>
      <w:r>
        <w:rPr>
          <w:rFonts w:ascii="Times New Roman" w:hAnsi="Times New Roman" w:cs="Times New Roman"/>
          <w:lang w:val="en-GB"/>
        </w:rPr>
        <w:t>to freely modify</w:t>
      </w:r>
      <w:proofErr w:type="gramEnd"/>
      <w:r>
        <w:rPr>
          <w:rFonts w:ascii="Times New Roman" w:hAnsi="Times New Roman" w:cs="Times New Roman"/>
          <w:lang w:val="en-GB"/>
        </w:rPr>
        <w:t xml:space="preserve"> the work cycles, to change the running by stopping in any position, to adapt t</w:t>
      </w:r>
      <w:r w:rsidR="00FF76A1">
        <w:rPr>
          <w:rFonts w:ascii="Times New Roman" w:hAnsi="Times New Roman" w:cs="Times New Roman"/>
          <w:lang w:val="en-GB"/>
        </w:rPr>
        <w:t xml:space="preserve">he speed to the applied loads. </w:t>
      </w:r>
    </w:p>
    <w:p w:rsidR="00F4478F" w:rsidRDefault="00F4478F" w:rsidP="00F4478F">
      <w:pPr>
        <w:jc w:val="both"/>
        <w:rPr>
          <w:rFonts w:ascii="Times New Roman" w:hAnsi="Times New Roman" w:cs="Times New Roman"/>
          <w:lang w:val="en-GB"/>
        </w:rPr>
      </w:pPr>
      <w:r>
        <w:rPr>
          <w:rFonts w:ascii="Times New Roman" w:hAnsi="Times New Roman" w:cs="Times New Roman"/>
          <w:lang w:val="en-GB"/>
        </w:rPr>
        <w:t xml:space="preserve">In the sector of the food industry there is a specific application of the Elektro series cylinders, where their typical performance are used at their best, and it is the one concerning the dispensers of liquid and semi-liquid food. Indeed, since the stroke of the </w:t>
      </w:r>
      <w:r w:rsidR="00FF76A1">
        <w:rPr>
          <w:rFonts w:ascii="Times New Roman" w:hAnsi="Times New Roman" w:cs="Times New Roman"/>
          <w:lang w:val="en-GB"/>
        </w:rPr>
        <w:t xml:space="preserve">rod </w:t>
      </w:r>
      <w:proofErr w:type="gramStart"/>
      <w:r>
        <w:rPr>
          <w:rFonts w:ascii="Times New Roman" w:hAnsi="Times New Roman" w:cs="Times New Roman"/>
          <w:lang w:val="en-GB"/>
        </w:rPr>
        <w:t>can be controlled</w:t>
      </w:r>
      <w:proofErr w:type="gramEnd"/>
      <w:r>
        <w:rPr>
          <w:rFonts w:ascii="Times New Roman" w:hAnsi="Times New Roman" w:cs="Times New Roman"/>
          <w:lang w:val="en-GB"/>
        </w:rPr>
        <w:t xml:space="preserve"> in a very precise way, by connecting the </w:t>
      </w:r>
      <w:r w:rsidR="00FF76A1">
        <w:rPr>
          <w:rFonts w:ascii="Times New Roman" w:hAnsi="Times New Roman" w:cs="Times New Roman"/>
          <w:lang w:val="en-GB"/>
        </w:rPr>
        <w:t xml:space="preserve">rod </w:t>
      </w:r>
      <w:r>
        <w:rPr>
          <w:rFonts w:ascii="Times New Roman" w:hAnsi="Times New Roman" w:cs="Times New Roman"/>
          <w:lang w:val="en-GB"/>
        </w:rPr>
        <w:t xml:space="preserve">to a syringe it is possible to provide a specific amount of fluid. If you need to fill containers of a different volume, all you have to do is change the program of the cylinder’s stroke, dosing the quantity of food coming out of the syringe. </w:t>
      </w:r>
    </w:p>
    <w:p w:rsidR="00F4478F" w:rsidRDefault="00F4478F" w:rsidP="00F4478F">
      <w:pPr>
        <w:jc w:val="both"/>
        <w:rPr>
          <w:rFonts w:ascii="Times New Roman" w:hAnsi="Times New Roman" w:cs="Times New Roman"/>
          <w:lang w:val="en-GB"/>
        </w:rPr>
      </w:pPr>
      <w:r>
        <w:rPr>
          <w:rFonts w:ascii="Times New Roman" w:hAnsi="Times New Roman" w:cs="Times New Roman"/>
          <w:lang w:val="en-GB"/>
        </w:rPr>
        <w:t xml:space="preserve">The electrical cylinders are more expensive than the pneumatic cylinders, even if the gap is decreasing. </w:t>
      </w:r>
    </w:p>
    <w:p w:rsidR="00F4478F" w:rsidRDefault="00F4478F" w:rsidP="00F4478F">
      <w:pPr>
        <w:jc w:val="both"/>
        <w:rPr>
          <w:rFonts w:ascii="Times New Roman" w:hAnsi="Times New Roman" w:cs="Times New Roman"/>
          <w:lang w:val="en-GB"/>
        </w:rPr>
      </w:pPr>
    </w:p>
    <w:p w:rsidR="00F4478F" w:rsidRDefault="00F4478F" w:rsidP="00F4478F">
      <w:pPr>
        <w:jc w:val="both"/>
        <w:rPr>
          <w:rFonts w:ascii="Times New Roman" w:hAnsi="Times New Roman" w:cs="Times New Roman"/>
          <w:b/>
          <w:lang w:val="en-GB"/>
        </w:rPr>
      </w:pPr>
      <w:r>
        <w:rPr>
          <w:rFonts w:ascii="Times New Roman" w:hAnsi="Times New Roman" w:cs="Times New Roman"/>
          <w:b/>
          <w:lang w:val="en-GB"/>
        </w:rPr>
        <w:t xml:space="preserve">Tailor-made components </w:t>
      </w:r>
    </w:p>
    <w:p w:rsidR="00F4478F" w:rsidRDefault="00F4478F" w:rsidP="00F4478F">
      <w:pPr>
        <w:jc w:val="both"/>
        <w:rPr>
          <w:rFonts w:ascii="Times New Roman" w:hAnsi="Times New Roman" w:cs="Times New Roman"/>
          <w:lang w:val="en-GB"/>
        </w:rPr>
      </w:pPr>
      <w:r>
        <w:rPr>
          <w:rFonts w:ascii="Times New Roman" w:hAnsi="Times New Roman" w:cs="Times New Roman"/>
          <w:lang w:val="en-GB"/>
        </w:rPr>
        <w:t xml:space="preserve">The designers of machines </w:t>
      </w:r>
      <w:r w:rsidR="008778E8">
        <w:rPr>
          <w:rFonts w:ascii="Times New Roman" w:hAnsi="Times New Roman" w:cs="Times New Roman"/>
          <w:lang w:val="en-GB"/>
        </w:rPr>
        <w:t xml:space="preserve">that belong </w:t>
      </w:r>
      <w:r>
        <w:rPr>
          <w:rFonts w:ascii="Times New Roman" w:hAnsi="Times New Roman" w:cs="Times New Roman"/>
          <w:lang w:val="en-GB"/>
        </w:rPr>
        <w:t>to the food industry often need special actuators, designed in stainless steel. Alfa Meccanica, a Metal Work society, is specialised in this field. A meeting between a custome</w:t>
      </w:r>
      <w:r w:rsidR="008778E8">
        <w:rPr>
          <w:rFonts w:ascii="Times New Roman" w:hAnsi="Times New Roman" w:cs="Times New Roman"/>
          <w:lang w:val="en-GB"/>
        </w:rPr>
        <w:t>r designer and the</w:t>
      </w:r>
      <w:r>
        <w:rPr>
          <w:rFonts w:ascii="Times New Roman" w:hAnsi="Times New Roman" w:cs="Times New Roman"/>
          <w:lang w:val="en-GB"/>
        </w:rPr>
        <w:t xml:space="preserve"> Alfa Meccanica </w:t>
      </w:r>
      <w:r w:rsidR="008778E8">
        <w:rPr>
          <w:rFonts w:ascii="Times New Roman" w:hAnsi="Times New Roman" w:cs="Times New Roman"/>
          <w:lang w:val="en-GB"/>
        </w:rPr>
        <w:t xml:space="preserve">specialist </w:t>
      </w:r>
      <w:r>
        <w:rPr>
          <w:rFonts w:ascii="Times New Roman" w:hAnsi="Times New Roman" w:cs="Times New Roman"/>
          <w:lang w:val="en-GB"/>
        </w:rPr>
        <w:t xml:space="preserve">often leads to the </w:t>
      </w:r>
      <w:r w:rsidR="008778E8">
        <w:rPr>
          <w:rFonts w:ascii="Times New Roman" w:hAnsi="Times New Roman" w:cs="Times New Roman"/>
          <w:lang w:val="en-GB"/>
        </w:rPr>
        <w:t xml:space="preserve">definition </w:t>
      </w:r>
      <w:r>
        <w:rPr>
          <w:rFonts w:ascii="Times New Roman" w:hAnsi="Times New Roman" w:cs="Times New Roman"/>
          <w:lang w:val="en-GB"/>
        </w:rPr>
        <w:t xml:space="preserve">of a new product, which incorporates more functions and makes the solution easier. </w:t>
      </w:r>
    </w:p>
    <w:p w:rsidR="00F4478F" w:rsidRDefault="00F4478F" w:rsidP="00F4478F">
      <w:pPr>
        <w:jc w:val="both"/>
        <w:rPr>
          <w:rFonts w:ascii="Times New Roman" w:hAnsi="Times New Roman" w:cs="Times New Roman"/>
          <w:lang w:val="en-GB"/>
        </w:rPr>
      </w:pPr>
      <w:r>
        <w:rPr>
          <w:rFonts w:ascii="Times New Roman" w:hAnsi="Times New Roman" w:cs="Times New Roman"/>
          <w:lang w:val="en-GB"/>
        </w:rPr>
        <w:lastRenderedPageBreak/>
        <w:t xml:space="preserve">Our product specialists support the customer in the study of the application and define the best product with him, be it standard or special manufacturing. </w:t>
      </w:r>
    </w:p>
    <w:p w:rsidR="00F4478F" w:rsidRDefault="00F4478F" w:rsidP="00F4478F">
      <w:pPr>
        <w:jc w:val="both"/>
        <w:rPr>
          <w:rFonts w:ascii="Times New Roman" w:hAnsi="Times New Roman" w:cs="Times New Roman"/>
          <w:lang w:val="en-GB"/>
        </w:rPr>
      </w:pPr>
      <w:r>
        <w:rPr>
          <w:rFonts w:ascii="Times New Roman" w:hAnsi="Times New Roman" w:cs="Times New Roman"/>
          <w:lang w:val="en-GB"/>
        </w:rPr>
        <w:t xml:space="preserve">Such activity, which Metal Work has always undertaken on traditional pneumatic products, has built further momentum with the entry into production of electrical cylinders: in such case, the Metal Work specialist must have both mechanical and electronic skills. </w:t>
      </w:r>
    </w:p>
    <w:p w:rsidR="00F4478F" w:rsidRDefault="00F4478F" w:rsidP="00F4478F">
      <w:pPr>
        <w:jc w:val="both"/>
        <w:rPr>
          <w:rFonts w:ascii="Times New Roman" w:hAnsi="Times New Roman" w:cs="Times New Roman"/>
          <w:lang w:val="en-GB"/>
        </w:rPr>
      </w:pPr>
      <w:r>
        <w:rPr>
          <w:rFonts w:ascii="Times New Roman" w:hAnsi="Times New Roman" w:cs="Times New Roman"/>
          <w:lang w:val="en-GB"/>
        </w:rPr>
        <w:t xml:space="preserve">It is a constant commitment, often ending with the identification of a complete solution to the application, rather than the identification of a product in a catalogue. </w:t>
      </w:r>
    </w:p>
    <w:p w:rsidR="00F4478F" w:rsidRPr="00AB72C1" w:rsidRDefault="00F4478F" w:rsidP="00F4478F">
      <w:pPr>
        <w:jc w:val="both"/>
        <w:rPr>
          <w:rFonts w:ascii="Times New Roman" w:hAnsi="Times New Roman" w:cs="Times New Roman"/>
          <w:lang w:val="en-GB"/>
        </w:rPr>
      </w:pPr>
      <w:r>
        <w:rPr>
          <w:rFonts w:ascii="Times New Roman" w:hAnsi="Times New Roman" w:cs="Times New Roman"/>
          <w:lang w:val="en-GB"/>
        </w:rPr>
        <w:t xml:space="preserve">Metal Work is investing many energies in this regard and results are not far behind. </w:t>
      </w:r>
    </w:p>
    <w:p w:rsidR="00F4478F" w:rsidRDefault="00F4478F" w:rsidP="00F4478F">
      <w:pPr>
        <w:jc w:val="both"/>
        <w:rPr>
          <w:rFonts w:ascii="Times New Roman" w:hAnsi="Times New Roman" w:cs="Times New Roman"/>
          <w:lang w:val="en-GB"/>
        </w:rPr>
      </w:pPr>
    </w:p>
    <w:p w:rsidR="00F4478F" w:rsidRPr="006F5F1A" w:rsidRDefault="00F4478F" w:rsidP="00F4478F">
      <w:pPr>
        <w:jc w:val="both"/>
        <w:rPr>
          <w:rFonts w:ascii="Times New Roman" w:hAnsi="Times New Roman" w:cs="Times New Roman"/>
          <w:lang w:val="en-GB"/>
        </w:rPr>
      </w:pPr>
      <w:r>
        <w:rPr>
          <w:rFonts w:ascii="Times New Roman" w:hAnsi="Times New Roman" w:cs="Times New Roman"/>
          <w:lang w:val="en-GB"/>
        </w:rPr>
        <w:t xml:space="preserve">  </w:t>
      </w:r>
    </w:p>
    <w:p w:rsidR="00F4478F" w:rsidRDefault="00F4478F" w:rsidP="00F4478F">
      <w:pPr>
        <w:jc w:val="both"/>
        <w:rPr>
          <w:rFonts w:ascii="Times New Roman" w:hAnsi="Times New Roman" w:cs="Times New Roman"/>
          <w:lang w:val="en-GB"/>
        </w:rPr>
      </w:pPr>
      <w:proofErr w:type="spellStart"/>
      <w:r>
        <w:rPr>
          <w:rFonts w:ascii="Times New Roman" w:hAnsi="Times New Roman" w:cs="Times New Roman"/>
          <w:lang w:val="en-GB"/>
        </w:rPr>
        <w:t>Corrado</w:t>
      </w:r>
      <w:proofErr w:type="spellEnd"/>
      <w:r>
        <w:rPr>
          <w:rFonts w:ascii="Times New Roman" w:hAnsi="Times New Roman" w:cs="Times New Roman"/>
          <w:lang w:val="en-GB"/>
        </w:rPr>
        <w:t xml:space="preserve"> </w:t>
      </w:r>
      <w:proofErr w:type="spellStart"/>
      <w:r>
        <w:rPr>
          <w:rFonts w:ascii="Times New Roman" w:hAnsi="Times New Roman" w:cs="Times New Roman"/>
          <w:lang w:val="en-GB"/>
        </w:rPr>
        <w:t>Tamiozzo</w:t>
      </w:r>
      <w:proofErr w:type="spellEnd"/>
      <w:r>
        <w:rPr>
          <w:rFonts w:ascii="Times New Roman" w:hAnsi="Times New Roman" w:cs="Times New Roman"/>
          <w:lang w:val="en-GB"/>
        </w:rPr>
        <w:t xml:space="preserve"> </w:t>
      </w:r>
    </w:p>
    <w:p w:rsidR="00F4478F" w:rsidRDefault="00F4478F" w:rsidP="00F4478F">
      <w:pPr>
        <w:jc w:val="both"/>
        <w:rPr>
          <w:rFonts w:ascii="Times New Roman" w:hAnsi="Times New Roman" w:cs="Times New Roman"/>
          <w:lang w:val="en-GB"/>
        </w:rPr>
      </w:pPr>
      <w:r>
        <w:rPr>
          <w:rFonts w:ascii="Times New Roman" w:hAnsi="Times New Roman" w:cs="Times New Roman"/>
          <w:lang w:val="en-GB"/>
        </w:rPr>
        <w:t>Responsible for internal office – Metal Work SpA</w:t>
      </w:r>
    </w:p>
    <w:p w:rsidR="00F4478F" w:rsidRDefault="00F4478F" w:rsidP="00F4478F">
      <w:pPr>
        <w:jc w:val="both"/>
        <w:rPr>
          <w:rFonts w:ascii="Times New Roman" w:hAnsi="Times New Roman" w:cs="Times New Roman"/>
          <w:lang w:val="en-GB"/>
        </w:rPr>
      </w:pPr>
    </w:p>
    <w:p w:rsidR="00F4478F" w:rsidRDefault="00F4478F" w:rsidP="00F4478F">
      <w:pPr>
        <w:jc w:val="both"/>
        <w:rPr>
          <w:rFonts w:ascii="Times New Roman" w:hAnsi="Times New Roman" w:cs="Times New Roman"/>
          <w:lang w:val="en-GB"/>
        </w:rPr>
      </w:pPr>
    </w:p>
    <w:p w:rsidR="00F4478F" w:rsidRDefault="00F4478F" w:rsidP="00F4478F">
      <w:pPr>
        <w:jc w:val="both"/>
        <w:rPr>
          <w:rFonts w:ascii="Times New Roman" w:hAnsi="Times New Roman" w:cs="Times New Roman"/>
          <w:lang w:val="en-GB"/>
        </w:rPr>
      </w:pPr>
    </w:p>
    <w:p w:rsidR="00F4478F" w:rsidRDefault="00F4478F" w:rsidP="00F4478F">
      <w:pPr>
        <w:jc w:val="both"/>
        <w:rPr>
          <w:rFonts w:ascii="Times New Roman" w:hAnsi="Times New Roman" w:cs="Times New Roman"/>
          <w:lang w:val="en-GB"/>
        </w:rPr>
      </w:pPr>
      <w:r>
        <w:rPr>
          <w:rFonts w:ascii="Times New Roman" w:hAnsi="Times New Roman" w:cs="Times New Roman"/>
          <w:lang w:val="en-GB"/>
        </w:rPr>
        <w:t>IMAGES</w:t>
      </w:r>
    </w:p>
    <w:p w:rsidR="00F4478F" w:rsidRDefault="00E111EA" w:rsidP="00F4478F">
      <w:pPr>
        <w:jc w:val="both"/>
        <w:rPr>
          <w:rFonts w:ascii="Times New Roman" w:hAnsi="Times New Roman" w:cs="Times New Roman"/>
          <w:lang w:val="en-GB"/>
        </w:rPr>
      </w:pPr>
      <w:r w:rsidRPr="00E111EA">
        <w:rPr>
          <w:rFonts w:ascii="Times New Roman" w:hAnsi="Times New Roman" w:cs="Times New Roman"/>
          <w:noProof/>
          <w:lang w:eastAsia="it-IT"/>
        </w:rPr>
        <w:drawing>
          <wp:inline distT="0" distB="0" distL="0" distR="0">
            <wp:extent cx="2571457" cy="2578501"/>
            <wp:effectExtent l="0" t="0" r="635" b="0"/>
            <wp:docPr id="1" name="Immagine 1" descr="C:\Users\stage02\Desktop\Condivisa\Articoli\SRIV00037 Pneumatica e meccatronica 02_18\Figura genera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tage02\Desktop\Condivisa\Articoli\SRIV00037 Pneumatica e meccatronica 02_18\Figura generale.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580273" cy="2587341"/>
                    </a:xfrm>
                    <a:prstGeom prst="rect">
                      <a:avLst/>
                    </a:prstGeom>
                    <a:noFill/>
                    <a:ln>
                      <a:noFill/>
                    </a:ln>
                  </pic:spPr>
                </pic:pic>
              </a:graphicData>
            </a:graphic>
          </wp:inline>
        </w:drawing>
      </w:r>
    </w:p>
    <w:p w:rsidR="00F4478F" w:rsidRDefault="00F4478F" w:rsidP="00F4478F">
      <w:pPr>
        <w:jc w:val="both"/>
        <w:rPr>
          <w:rFonts w:ascii="Times New Roman" w:hAnsi="Times New Roman" w:cs="Times New Roman"/>
          <w:lang w:val="en-GB"/>
        </w:rPr>
      </w:pPr>
      <w:r>
        <w:rPr>
          <w:rFonts w:ascii="Times New Roman" w:hAnsi="Times New Roman" w:cs="Times New Roman"/>
          <w:lang w:val="en-GB"/>
        </w:rPr>
        <w:t xml:space="preserve">General Figure (no title) – food industry application </w:t>
      </w:r>
    </w:p>
    <w:p w:rsidR="00F4478F" w:rsidRDefault="00F4478F" w:rsidP="00F4478F">
      <w:pPr>
        <w:jc w:val="both"/>
        <w:rPr>
          <w:rFonts w:ascii="Times New Roman" w:hAnsi="Times New Roman" w:cs="Times New Roman"/>
          <w:lang w:val="en-GB"/>
        </w:rPr>
      </w:pPr>
    </w:p>
    <w:p w:rsidR="00E111EA" w:rsidRDefault="00E111EA" w:rsidP="00F4478F">
      <w:pPr>
        <w:jc w:val="both"/>
        <w:rPr>
          <w:rFonts w:ascii="Times New Roman" w:hAnsi="Times New Roman" w:cs="Times New Roman"/>
          <w:lang w:val="en-GB"/>
        </w:rPr>
      </w:pPr>
      <w:r w:rsidRPr="00E111EA">
        <w:rPr>
          <w:rFonts w:ascii="Times New Roman" w:hAnsi="Times New Roman" w:cs="Times New Roman"/>
          <w:noProof/>
          <w:lang w:eastAsia="it-IT"/>
        </w:rPr>
        <w:lastRenderedPageBreak/>
        <w:drawing>
          <wp:inline distT="0" distB="0" distL="0" distR="0">
            <wp:extent cx="2646646" cy="1885205"/>
            <wp:effectExtent l="0" t="0" r="1905" b="1270"/>
            <wp:docPr id="2" name="Immagine 2" descr="C:\Users\stage02\Desktop\Condivisa\Articoli\SRIV00037 Pneumatica e meccatronica 02_18\Cilindri compatti guidati INO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tage02\Desktop\Condivisa\Articoli\SRIV00037 Pneumatica e meccatronica 02_18\Cilindri compatti guidati INOX.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655236" cy="1891324"/>
                    </a:xfrm>
                    <a:prstGeom prst="rect">
                      <a:avLst/>
                    </a:prstGeom>
                    <a:noFill/>
                    <a:ln>
                      <a:noFill/>
                    </a:ln>
                  </pic:spPr>
                </pic:pic>
              </a:graphicData>
            </a:graphic>
          </wp:inline>
        </w:drawing>
      </w:r>
    </w:p>
    <w:p w:rsidR="00F4478F" w:rsidRDefault="00F4478F" w:rsidP="00F4478F">
      <w:pPr>
        <w:jc w:val="both"/>
        <w:rPr>
          <w:rFonts w:ascii="Times New Roman" w:hAnsi="Times New Roman" w:cs="Times New Roman"/>
          <w:lang w:val="en-GB"/>
        </w:rPr>
      </w:pPr>
      <w:r>
        <w:rPr>
          <w:rFonts w:ascii="Times New Roman" w:hAnsi="Times New Roman" w:cs="Times New Roman"/>
          <w:lang w:val="en-GB"/>
        </w:rPr>
        <w:t>Compact cylinders INOX controlled</w:t>
      </w:r>
    </w:p>
    <w:p w:rsidR="00F4478F" w:rsidRDefault="00F4478F" w:rsidP="00F4478F">
      <w:pPr>
        <w:jc w:val="both"/>
        <w:rPr>
          <w:rFonts w:ascii="Times New Roman" w:hAnsi="Times New Roman" w:cs="Times New Roman"/>
          <w:lang w:val="en-GB"/>
        </w:rPr>
      </w:pPr>
    </w:p>
    <w:p w:rsidR="00E111EA" w:rsidRDefault="00E111EA" w:rsidP="00F4478F">
      <w:pPr>
        <w:jc w:val="both"/>
        <w:rPr>
          <w:rFonts w:ascii="Times New Roman" w:hAnsi="Times New Roman" w:cs="Times New Roman"/>
          <w:lang w:val="en-GB"/>
        </w:rPr>
      </w:pPr>
      <w:r w:rsidRPr="00E111EA">
        <w:rPr>
          <w:rFonts w:ascii="Times New Roman" w:hAnsi="Times New Roman" w:cs="Times New Roman"/>
          <w:noProof/>
          <w:lang w:eastAsia="it-IT"/>
        </w:rPr>
        <w:drawing>
          <wp:inline distT="0" distB="0" distL="0" distR="0">
            <wp:extent cx="2714695" cy="1809797"/>
            <wp:effectExtent l="0" t="0" r="9525" b="0"/>
            <wp:docPr id="3" name="Immagine 3" descr="C:\Users\stage02\Desktop\Condivisa\Articoli\SRIV00037 Pneumatica e meccatronica 02_18\Raccordi INO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tage02\Desktop\Condivisa\Articoli\SRIV00037 Pneumatica e meccatronica 02_18\Raccordi INOX.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717178" cy="1811452"/>
                    </a:xfrm>
                    <a:prstGeom prst="rect">
                      <a:avLst/>
                    </a:prstGeom>
                    <a:noFill/>
                    <a:ln>
                      <a:noFill/>
                    </a:ln>
                  </pic:spPr>
                </pic:pic>
              </a:graphicData>
            </a:graphic>
          </wp:inline>
        </w:drawing>
      </w:r>
    </w:p>
    <w:p w:rsidR="00F4478F" w:rsidRDefault="00F4478F" w:rsidP="00F4478F">
      <w:pPr>
        <w:jc w:val="both"/>
        <w:rPr>
          <w:rFonts w:ascii="Times New Roman" w:hAnsi="Times New Roman" w:cs="Times New Roman"/>
          <w:lang w:val="en-GB"/>
        </w:rPr>
      </w:pPr>
      <w:r>
        <w:rPr>
          <w:rFonts w:ascii="Times New Roman" w:hAnsi="Times New Roman" w:cs="Times New Roman"/>
          <w:lang w:val="en-GB"/>
        </w:rPr>
        <w:t xml:space="preserve">INOX fillings </w:t>
      </w:r>
    </w:p>
    <w:p w:rsidR="00F4478F" w:rsidRDefault="00F4478F" w:rsidP="00F4478F">
      <w:pPr>
        <w:jc w:val="both"/>
        <w:rPr>
          <w:rFonts w:ascii="Times New Roman" w:hAnsi="Times New Roman" w:cs="Times New Roman"/>
          <w:lang w:val="en-GB"/>
        </w:rPr>
      </w:pPr>
    </w:p>
    <w:p w:rsidR="00E111EA" w:rsidRDefault="00E111EA" w:rsidP="00F4478F">
      <w:pPr>
        <w:jc w:val="both"/>
        <w:rPr>
          <w:rFonts w:ascii="Times New Roman" w:hAnsi="Times New Roman" w:cs="Times New Roman"/>
          <w:lang w:val="en-GB"/>
        </w:rPr>
      </w:pPr>
      <w:r w:rsidRPr="00E111EA">
        <w:rPr>
          <w:rFonts w:ascii="Times New Roman" w:hAnsi="Times New Roman" w:cs="Times New Roman"/>
          <w:noProof/>
          <w:lang w:eastAsia="it-IT"/>
        </w:rPr>
        <w:drawing>
          <wp:inline distT="0" distB="0" distL="0" distR="0">
            <wp:extent cx="2742650" cy="1828800"/>
            <wp:effectExtent l="0" t="0" r="635" b="0"/>
            <wp:docPr id="4" name="Immagine 4" descr="C:\Users\stage02\Desktop\Condivisa\Articoli\SRIV00037 Pneumatica e meccatronica 02_18\Raccordi delle serie F-E ed F-NS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tage02\Desktop\Condivisa\Articoli\SRIV00037 Pneumatica e meccatronica 02_18\Raccordi delle serie F-E ed F-NSF.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8247" cy="1832532"/>
                    </a:xfrm>
                    <a:prstGeom prst="rect">
                      <a:avLst/>
                    </a:prstGeom>
                    <a:noFill/>
                    <a:ln>
                      <a:noFill/>
                    </a:ln>
                  </pic:spPr>
                </pic:pic>
              </a:graphicData>
            </a:graphic>
          </wp:inline>
        </w:drawing>
      </w:r>
    </w:p>
    <w:p w:rsidR="00F4478F" w:rsidRDefault="00F4478F" w:rsidP="00F4478F">
      <w:pPr>
        <w:jc w:val="both"/>
        <w:rPr>
          <w:rFonts w:ascii="Times New Roman" w:hAnsi="Times New Roman" w:cs="Times New Roman"/>
          <w:lang w:val="en-GB"/>
        </w:rPr>
      </w:pPr>
      <w:r>
        <w:rPr>
          <w:rFonts w:ascii="Times New Roman" w:hAnsi="Times New Roman" w:cs="Times New Roman"/>
          <w:lang w:val="en-GB"/>
        </w:rPr>
        <w:t>Fillings F-E and F-NSF series</w:t>
      </w:r>
    </w:p>
    <w:p w:rsidR="00F4478F" w:rsidRDefault="00F4478F" w:rsidP="00F4478F">
      <w:pPr>
        <w:jc w:val="both"/>
        <w:rPr>
          <w:rFonts w:ascii="Times New Roman" w:hAnsi="Times New Roman" w:cs="Times New Roman"/>
          <w:lang w:val="en-GB"/>
        </w:rPr>
      </w:pPr>
    </w:p>
    <w:p w:rsidR="00E111EA" w:rsidRDefault="00E111EA" w:rsidP="00F4478F">
      <w:pPr>
        <w:jc w:val="both"/>
        <w:rPr>
          <w:rFonts w:ascii="Times New Roman" w:hAnsi="Times New Roman" w:cs="Times New Roman"/>
          <w:lang w:val="en-GB"/>
        </w:rPr>
      </w:pPr>
      <w:r w:rsidRPr="00E111EA">
        <w:rPr>
          <w:rFonts w:ascii="Times New Roman" w:hAnsi="Times New Roman" w:cs="Times New Roman"/>
          <w:noProof/>
          <w:lang w:eastAsia="it-IT"/>
        </w:rPr>
        <w:lastRenderedPageBreak/>
        <w:drawing>
          <wp:inline distT="0" distB="0" distL="0" distR="0">
            <wp:extent cx="2748815" cy="1832543"/>
            <wp:effectExtent l="0" t="0" r="0" b="0"/>
            <wp:docPr id="5" name="Immagine 5" descr="C:\Users\stage02\Desktop\Condivisa\Articoli\SRIV00037 Pneumatica e meccatronica 02_18\Regolatori MRA BIT serie 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tage02\Desktop\Condivisa\Articoli\SRIV00037 Pneumatica e meccatronica 02_18\Regolatori MRA BIT serie F.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51648" cy="1834432"/>
                    </a:xfrm>
                    <a:prstGeom prst="rect">
                      <a:avLst/>
                    </a:prstGeom>
                    <a:noFill/>
                    <a:ln>
                      <a:noFill/>
                    </a:ln>
                  </pic:spPr>
                </pic:pic>
              </a:graphicData>
            </a:graphic>
          </wp:inline>
        </w:drawing>
      </w:r>
    </w:p>
    <w:p w:rsidR="00F4478F" w:rsidRDefault="00F4478F" w:rsidP="00F4478F">
      <w:pPr>
        <w:jc w:val="both"/>
        <w:rPr>
          <w:rFonts w:ascii="Times New Roman" w:hAnsi="Times New Roman" w:cs="Times New Roman"/>
          <w:lang w:val="en-GB"/>
        </w:rPr>
      </w:pPr>
      <w:r>
        <w:rPr>
          <w:rFonts w:ascii="Times New Roman" w:hAnsi="Times New Roman" w:cs="Times New Roman"/>
          <w:lang w:val="en-GB"/>
        </w:rPr>
        <w:t>F series MRA BIT regulators</w:t>
      </w:r>
    </w:p>
    <w:p w:rsidR="00F4478F" w:rsidRDefault="00F4478F" w:rsidP="00F4478F">
      <w:pPr>
        <w:jc w:val="both"/>
        <w:rPr>
          <w:rFonts w:ascii="Times New Roman" w:hAnsi="Times New Roman" w:cs="Times New Roman"/>
          <w:lang w:val="en-GB"/>
        </w:rPr>
      </w:pPr>
    </w:p>
    <w:p w:rsidR="00E111EA" w:rsidRDefault="00E111EA" w:rsidP="00F4478F">
      <w:pPr>
        <w:jc w:val="both"/>
        <w:rPr>
          <w:rFonts w:ascii="Times New Roman" w:hAnsi="Times New Roman" w:cs="Times New Roman"/>
          <w:lang w:val="en-GB"/>
        </w:rPr>
      </w:pPr>
      <w:r w:rsidRPr="00E111EA">
        <w:rPr>
          <w:rFonts w:ascii="Times New Roman" w:hAnsi="Times New Roman" w:cs="Times New Roman"/>
          <w:noProof/>
          <w:lang w:eastAsia="it-IT"/>
        </w:rPr>
        <w:drawing>
          <wp:inline distT="0" distB="0" distL="0" distR="0">
            <wp:extent cx="2585042" cy="1723361"/>
            <wp:effectExtent l="0" t="0" r="6350" b="0"/>
            <wp:docPr id="6" name="Immagine 6" descr="C:\Users\stage02\Desktop\Condivisa\Articoli\SRIV00037 Pneumatica e meccatronica 02_18\Gruppi di trattamento aria serie Syntesi® anticorrosio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stage02\Desktop\Condivisa\Articoli\SRIV00037 Pneumatica e meccatronica 02_18\Gruppi di trattamento aria serie Syntesi® anticorrosione.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88874" cy="1725916"/>
                    </a:xfrm>
                    <a:prstGeom prst="rect">
                      <a:avLst/>
                    </a:prstGeom>
                    <a:noFill/>
                    <a:ln>
                      <a:noFill/>
                    </a:ln>
                  </pic:spPr>
                </pic:pic>
              </a:graphicData>
            </a:graphic>
          </wp:inline>
        </w:drawing>
      </w:r>
    </w:p>
    <w:p w:rsidR="00F4478F" w:rsidRDefault="00F4478F" w:rsidP="00F4478F">
      <w:pPr>
        <w:jc w:val="both"/>
        <w:rPr>
          <w:rFonts w:ascii="Times New Roman" w:hAnsi="Times New Roman" w:cs="Times New Roman"/>
          <w:lang w:val="en-GB"/>
        </w:rPr>
      </w:pPr>
      <w:r>
        <w:rPr>
          <w:rFonts w:ascii="Times New Roman" w:hAnsi="Times New Roman" w:cs="Times New Roman"/>
          <w:lang w:val="en-GB"/>
        </w:rPr>
        <w:t>Air treatment groups series Syntesi anticorrosion.</w:t>
      </w:r>
    </w:p>
    <w:p w:rsidR="00E111EA" w:rsidRDefault="00E111EA" w:rsidP="00F4478F">
      <w:pPr>
        <w:jc w:val="both"/>
        <w:rPr>
          <w:rFonts w:ascii="Times New Roman" w:hAnsi="Times New Roman" w:cs="Times New Roman"/>
          <w:lang w:val="en-GB"/>
        </w:rPr>
      </w:pPr>
    </w:p>
    <w:p w:rsidR="00E111EA" w:rsidRDefault="00E111EA" w:rsidP="00F4478F">
      <w:pPr>
        <w:jc w:val="both"/>
        <w:rPr>
          <w:rFonts w:ascii="Times New Roman" w:hAnsi="Times New Roman" w:cs="Times New Roman"/>
          <w:lang w:val="en-GB"/>
        </w:rPr>
      </w:pPr>
      <w:r w:rsidRPr="00E111EA">
        <w:rPr>
          <w:rFonts w:ascii="Times New Roman" w:hAnsi="Times New Roman" w:cs="Times New Roman"/>
          <w:noProof/>
          <w:lang w:eastAsia="it-IT"/>
        </w:rPr>
        <w:drawing>
          <wp:inline distT="0" distB="0" distL="0" distR="0">
            <wp:extent cx="2830571" cy="1996054"/>
            <wp:effectExtent l="0" t="0" r="8255" b="4445"/>
            <wp:docPr id="7" name="Immagine 7" descr="C:\Users\stage02\Desktop\Condivisa\Articoli\SRIV00037 Pneumatica e meccatronica 02_18\Valvole per splash-are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tage02\Desktop\Condivisa\Articoli\SRIV00037 Pneumatica e meccatronica 02_18\Valvole per splash-area.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31658" cy="1996821"/>
                    </a:xfrm>
                    <a:prstGeom prst="rect">
                      <a:avLst/>
                    </a:prstGeom>
                    <a:noFill/>
                    <a:ln>
                      <a:noFill/>
                    </a:ln>
                  </pic:spPr>
                </pic:pic>
              </a:graphicData>
            </a:graphic>
          </wp:inline>
        </w:drawing>
      </w:r>
    </w:p>
    <w:p w:rsidR="00F4478F" w:rsidRDefault="00F4478F" w:rsidP="00F4478F">
      <w:pPr>
        <w:jc w:val="both"/>
        <w:rPr>
          <w:rFonts w:ascii="Times New Roman" w:hAnsi="Times New Roman" w:cs="Times New Roman"/>
          <w:lang w:val="en-GB"/>
        </w:rPr>
      </w:pPr>
      <w:r>
        <w:rPr>
          <w:rFonts w:ascii="Times New Roman" w:hAnsi="Times New Roman" w:cs="Times New Roman"/>
          <w:lang w:val="en-GB"/>
        </w:rPr>
        <w:t>Splash Area valves</w:t>
      </w:r>
    </w:p>
    <w:p w:rsidR="00E111EA" w:rsidRDefault="00E111EA" w:rsidP="00F4478F">
      <w:pPr>
        <w:jc w:val="both"/>
        <w:rPr>
          <w:rFonts w:ascii="Times New Roman" w:hAnsi="Times New Roman" w:cs="Times New Roman"/>
          <w:lang w:val="en-GB"/>
        </w:rPr>
      </w:pPr>
    </w:p>
    <w:p w:rsidR="00E111EA" w:rsidRDefault="00E111EA" w:rsidP="00F4478F">
      <w:pPr>
        <w:jc w:val="both"/>
        <w:rPr>
          <w:rFonts w:ascii="Times New Roman" w:hAnsi="Times New Roman" w:cs="Times New Roman"/>
          <w:lang w:val="en-GB"/>
        </w:rPr>
      </w:pPr>
      <w:r w:rsidRPr="00E111EA">
        <w:rPr>
          <w:rFonts w:ascii="Times New Roman" w:hAnsi="Times New Roman" w:cs="Times New Roman"/>
          <w:noProof/>
          <w:lang w:eastAsia="it-IT"/>
        </w:rPr>
        <w:lastRenderedPageBreak/>
        <w:drawing>
          <wp:inline distT="0" distB="0" distL="0" distR="0">
            <wp:extent cx="2700365" cy="1350123"/>
            <wp:effectExtent l="0" t="0" r="5080" b="2540"/>
            <wp:docPr id="8" name="Immagine 8" descr="C:\Users\stage02\Desktop\Condivisa\Articoli\SRIV00037 Pneumatica e meccatronica 02_18\Cilindri Elekt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stage02\Desktop\Condivisa\Articoli\SRIV00037 Pneumatica e meccatronica 02_18\Cilindri Elektro.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04333" cy="1352107"/>
                    </a:xfrm>
                    <a:prstGeom prst="rect">
                      <a:avLst/>
                    </a:prstGeom>
                    <a:noFill/>
                    <a:ln>
                      <a:noFill/>
                    </a:ln>
                  </pic:spPr>
                </pic:pic>
              </a:graphicData>
            </a:graphic>
          </wp:inline>
        </w:drawing>
      </w:r>
    </w:p>
    <w:p w:rsidR="00C571CE" w:rsidRDefault="00F4478F" w:rsidP="00F4478F">
      <w:pPr>
        <w:jc w:val="both"/>
      </w:pPr>
      <w:r>
        <w:rPr>
          <w:rFonts w:ascii="Times New Roman" w:hAnsi="Times New Roman" w:cs="Times New Roman"/>
          <w:lang w:val="en-GB"/>
        </w:rPr>
        <w:t>Elektro cylinders</w:t>
      </w:r>
    </w:p>
    <w:sectPr w:rsidR="00C571CE">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936"/>
    <w:rsid w:val="000739A3"/>
    <w:rsid w:val="000A642B"/>
    <w:rsid w:val="001360B0"/>
    <w:rsid w:val="002D4802"/>
    <w:rsid w:val="003B41EE"/>
    <w:rsid w:val="003C5BDE"/>
    <w:rsid w:val="00437D03"/>
    <w:rsid w:val="004C576B"/>
    <w:rsid w:val="007A41E9"/>
    <w:rsid w:val="00804A53"/>
    <w:rsid w:val="008778E8"/>
    <w:rsid w:val="008824C9"/>
    <w:rsid w:val="008C11B1"/>
    <w:rsid w:val="00AC0936"/>
    <w:rsid w:val="00B540E9"/>
    <w:rsid w:val="00C318DC"/>
    <w:rsid w:val="00C571CE"/>
    <w:rsid w:val="00D77E70"/>
    <w:rsid w:val="00E111EA"/>
    <w:rsid w:val="00E96F50"/>
    <w:rsid w:val="00F4478F"/>
    <w:rsid w:val="00F5186A"/>
    <w:rsid w:val="00FA0109"/>
    <w:rsid w:val="00FF76A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3B3DF3-5B87-4AEF-99D0-ECE96058D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4478F"/>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TotalTime>
  <Pages>8</Pages>
  <Words>2311</Words>
  <Characters>13175</Characters>
  <Application>Microsoft Office Word</Application>
  <DocSecurity>0</DocSecurity>
  <Lines>109</Lines>
  <Paragraphs>30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Stagista 002</dc:creator>
  <cp:keywords/>
  <dc:description/>
  <cp:lastModifiedBy>Stagista 002</cp:lastModifiedBy>
  <cp:revision>8</cp:revision>
  <dcterms:created xsi:type="dcterms:W3CDTF">2018-11-05T10:16:00Z</dcterms:created>
  <dcterms:modified xsi:type="dcterms:W3CDTF">2018-11-14T08:40:00Z</dcterms:modified>
</cp:coreProperties>
</file>